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152" w:rsidRPr="009A3982" w:rsidRDefault="00DF4152" w:rsidP="00DF4152">
      <w:pPr>
        <w:jc w:val="center"/>
        <w:rPr>
          <w:rFonts w:ascii="華康中黑體" w:eastAsia="華康中黑體"/>
          <w:sz w:val="20"/>
          <w:szCs w:val="20"/>
        </w:rPr>
      </w:pPr>
      <w:r w:rsidRPr="009A3982">
        <w:rPr>
          <w:rFonts w:ascii="華康中黑體" w:eastAsia="華康中黑體" w:hAnsi="DFKai-SB" w:hint="eastAsia"/>
          <w:sz w:val="32"/>
          <w:szCs w:val="32"/>
        </w:rPr>
        <w:t>胡志明市臺灣學校「</w:t>
      </w:r>
      <w:r w:rsidR="00596A28">
        <w:rPr>
          <w:rFonts w:ascii="華康中黑體" w:eastAsia="華康中黑體" w:hAnsi="DFKai-SB" w:hint="eastAsia"/>
          <w:sz w:val="32"/>
          <w:szCs w:val="32"/>
        </w:rPr>
        <w:t>1</w:t>
      </w:r>
      <w:r w:rsidR="00596A28">
        <w:rPr>
          <w:rFonts w:ascii="華康中黑體" w:eastAsia="華康中黑體" w:hAnsi="DFKai-SB"/>
          <w:sz w:val="32"/>
          <w:szCs w:val="32"/>
        </w:rPr>
        <w:t>1</w:t>
      </w:r>
      <w:r w:rsidR="00002A32">
        <w:rPr>
          <w:rFonts w:ascii="華康中黑體" w:eastAsia="華康中黑體" w:hAnsi="DFKai-SB" w:hint="eastAsia"/>
          <w:sz w:val="32"/>
          <w:szCs w:val="32"/>
        </w:rPr>
        <w:t>5</w:t>
      </w:r>
      <w:r w:rsidR="00596A28">
        <w:rPr>
          <w:rFonts w:ascii="華康中黑體" w:eastAsia="華康中黑體" w:hAnsi="DFKai-SB" w:hint="eastAsia"/>
          <w:sz w:val="32"/>
          <w:szCs w:val="32"/>
        </w:rPr>
        <w:t>學年度第</w:t>
      </w:r>
      <w:r w:rsidR="00002A32">
        <w:rPr>
          <w:rFonts w:ascii="華康中黑體" w:eastAsia="華康中黑體" w:hAnsi="DFKai-SB" w:hint="eastAsia"/>
          <w:sz w:val="32"/>
          <w:szCs w:val="32"/>
        </w:rPr>
        <w:t>1</w:t>
      </w:r>
      <w:r w:rsidR="00596A28">
        <w:rPr>
          <w:rFonts w:ascii="華康中黑體" w:eastAsia="華康中黑體" w:hAnsi="DFKai-SB" w:hint="eastAsia"/>
          <w:sz w:val="32"/>
          <w:szCs w:val="32"/>
        </w:rPr>
        <w:t>學期教科書採購案</w:t>
      </w:r>
      <w:r w:rsidRPr="009A3982">
        <w:rPr>
          <w:rFonts w:ascii="華康中黑體" w:eastAsia="華康中黑體" w:hAnsi="DFKai-SB" w:cs="Microsoft JhengHei" w:hint="eastAsia"/>
          <w:sz w:val="32"/>
          <w:szCs w:val="32"/>
        </w:rPr>
        <w:t>」契約</w:t>
      </w:r>
    </w:p>
    <w:p w:rsidR="00DF4152" w:rsidRPr="00596A28" w:rsidRDefault="009D3649">
      <w:pPr>
        <w:rPr>
          <w:rFonts w:ascii="華康中黑體" w:eastAsia="華康中黑體" w:hAnsi="華康中黑體"/>
          <w:szCs w:val="24"/>
        </w:rPr>
      </w:pPr>
      <w:r w:rsidRPr="00596A28">
        <w:rPr>
          <w:rFonts w:ascii="華康中黑體" w:eastAsia="華康中黑體" w:hAnsi="華康中黑體" w:hint="eastAsia"/>
          <w:szCs w:val="24"/>
        </w:rPr>
        <w:t>立契約人：</w:t>
      </w:r>
      <w:r w:rsidR="00DF4152" w:rsidRPr="00596A28">
        <w:rPr>
          <w:rFonts w:ascii="華康中黑體" w:eastAsia="華康中黑體" w:hAnsi="華康中黑體" w:hint="eastAsia"/>
          <w:szCs w:val="24"/>
        </w:rPr>
        <w:t>胡志明市臺灣學校（以下簡稱甲方）</w:t>
      </w:r>
    </w:p>
    <w:p w:rsidR="009D3649" w:rsidRPr="00596A28" w:rsidRDefault="009D3649">
      <w:pPr>
        <w:rPr>
          <w:rFonts w:ascii="華康中黑體" w:eastAsia="華康中黑體" w:hAnsi="華康中黑體"/>
          <w:szCs w:val="24"/>
        </w:rPr>
      </w:pPr>
    </w:p>
    <w:p w:rsidR="00F64416" w:rsidRPr="00596A28" w:rsidRDefault="009D3649">
      <w:pPr>
        <w:rPr>
          <w:rFonts w:ascii="華康中黑體" w:eastAsia="華康中黑體" w:hAnsi="華康中黑體"/>
          <w:szCs w:val="24"/>
        </w:rPr>
      </w:pPr>
      <w:r w:rsidRPr="00596A28">
        <w:rPr>
          <w:rFonts w:ascii="華康中黑體" w:eastAsia="華康中黑體" w:hAnsi="華康中黑體" w:hint="eastAsia"/>
          <w:szCs w:val="24"/>
        </w:rPr>
        <w:t>立契約人：</w:t>
      </w:r>
      <w:r w:rsidR="00D36ACA">
        <w:rPr>
          <w:rFonts w:ascii="華康中黑體" w:eastAsia="華康中黑體" w:hAnsi="華康中黑體" w:hint="eastAsia"/>
          <w:szCs w:val="24"/>
        </w:rPr>
        <w:t xml:space="preserve">                 </w:t>
      </w:r>
      <w:r w:rsidRPr="00596A28">
        <w:rPr>
          <w:rFonts w:ascii="華康中黑體" w:eastAsia="華康中黑體" w:hAnsi="華康中黑體" w:hint="eastAsia"/>
          <w:szCs w:val="24"/>
        </w:rPr>
        <w:t>(</w:t>
      </w:r>
      <w:r w:rsidR="00DF4152" w:rsidRPr="00596A28">
        <w:rPr>
          <w:rFonts w:ascii="華康中黑體" w:eastAsia="華康中黑體" w:hAnsi="華康中黑體" w:hint="eastAsia"/>
          <w:szCs w:val="24"/>
        </w:rPr>
        <w:t>以下簡稱乙方）</w:t>
      </w:r>
    </w:p>
    <w:p w:rsidR="00805E99" w:rsidRPr="00596A28" w:rsidRDefault="00805E99" w:rsidP="009A3982">
      <w:pPr>
        <w:rPr>
          <w:rFonts w:ascii="華康中黑體" w:eastAsia="華康中黑體" w:hAnsi="華康中黑體"/>
          <w:szCs w:val="24"/>
        </w:rPr>
      </w:pPr>
    </w:p>
    <w:p w:rsidR="00DF4152" w:rsidRPr="00596A28" w:rsidRDefault="009D3649" w:rsidP="009A3982">
      <w:pPr>
        <w:rPr>
          <w:rFonts w:ascii="華康中黑體" w:eastAsia="華康中黑體" w:hAnsi="華康中黑體"/>
          <w:szCs w:val="24"/>
        </w:rPr>
      </w:pPr>
      <w:r w:rsidRPr="00596A28">
        <w:rPr>
          <w:rFonts w:ascii="華康中黑體" w:eastAsia="華康中黑體" w:hAnsi="華康中黑體" w:hint="eastAsia"/>
          <w:szCs w:val="24"/>
        </w:rPr>
        <w:t>甲方</w:t>
      </w:r>
      <w:r w:rsidR="00596A28" w:rsidRPr="00596A28">
        <w:rPr>
          <w:rFonts w:ascii="華康中黑體" w:eastAsia="華康中黑體" w:hAnsi="華康中黑體" w:hint="eastAsia"/>
          <w:szCs w:val="24"/>
        </w:rPr>
        <w:t>向</w:t>
      </w:r>
      <w:r w:rsidR="00DF4152" w:rsidRPr="00596A28">
        <w:rPr>
          <w:rFonts w:ascii="華康中黑體" w:eastAsia="華康中黑體" w:hAnsi="華康中黑體" w:hint="eastAsia"/>
          <w:szCs w:val="24"/>
        </w:rPr>
        <w:t>乙方</w:t>
      </w:r>
      <w:r w:rsidR="00596A28" w:rsidRPr="00596A28">
        <w:rPr>
          <w:rFonts w:ascii="華康中黑體" w:eastAsia="華康中黑體" w:hAnsi="華康中黑體" w:hint="eastAsia"/>
          <w:szCs w:val="24"/>
        </w:rPr>
        <w:t>訂購教科書乙批，書單、數量詳如附件。</w:t>
      </w:r>
      <w:r w:rsidR="00DF4152" w:rsidRPr="00596A28">
        <w:rPr>
          <w:rFonts w:ascii="華康中黑體" w:eastAsia="華康中黑體" w:hAnsi="華康中黑體" w:hint="eastAsia"/>
          <w:szCs w:val="24"/>
        </w:rPr>
        <w:t>經雙方同意訂立條款如後，以資遵守：</w:t>
      </w:r>
    </w:p>
    <w:p w:rsidR="009D3649" w:rsidRPr="00596A28" w:rsidRDefault="009D3649" w:rsidP="00646A9E">
      <w:pPr>
        <w:rPr>
          <w:rFonts w:ascii="華康中黑體" w:eastAsia="華康中黑體" w:hAnsi="華康中黑體"/>
          <w:szCs w:val="24"/>
        </w:rPr>
      </w:pPr>
    </w:p>
    <w:p w:rsidR="00646A9E" w:rsidRPr="00596A28" w:rsidRDefault="00646A9E" w:rsidP="00646A9E">
      <w:pPr>
        <w:rPr>
          <w:rFonts w:ascii="華康中黑體" w:eastAsia="華康中黑體" w:hAnsi="華康中黑體"/>
          <w:szCs w:val="24"/>
        </w:rPr>
      </w:pPr>
      <w:r w:rsidRPr="00596A28">
        <w:rPr>
          <w:rFonts w:ascii="華康中黑體" w:eastAsia="華康中黑體" w:hAnsi="華康中黑體" w:hint="eastAsia"/>
          <w:szCs w:val="24"/>
        </w:rPr>
        <w:t>第</w:t>
      </w:r>
      <w:r w:rsidR="009D3649" w:rsidRPr="00596A28">
        <w:rPr>
          <w:rFonts w:ascii="華康中黑體" w:eastAsia="華康中黑體" w:hAnsi="華康中黑體" w:hint="eastAsia"/>
          <w:szCs w:val="24"/>
        </w:rPr>
        <w:t>一</w:t>
      </w:r>
      <w:r w:rsidRPr="00596A28">
        <w:rPr>
          <w:rFonts w:ascii="華康中黑體" w:eastAsia="華康中黑體" w:hAnsi="華康中黑體" w:hint="eastAsia"/>
          <w:szCs w:val="24"/>
        </w:rPr>
        <w:t>條</w:t>
      </w:r>
      <w:r w:rsidR="009D3649" w:rsidRPr="00596A28">
        <w:rPr>
          <w:rFonts w:ascii="華康中黑體" w:eastAsia="華康中黑體" w:hAnsi="華康中黑體" w:cs="Calibri" w:hint="eastAsia"/>
          <w:szCs w:val="24"/>
        </w:rPr>
        <w:t xml:space="preserve"> </w:t>
      </w:r>
      <w:r w:rsidR="00596A28" w:rsidRPr="00596A28">
        <w:rPr>
          <w:rFonts w:ascii="華康中黑體" w:eastAsia="華康中黑體" w:hAnsi="華康中黑體" w:hint="eastAsia"/>
          <w:szCs w:val="24"/>
        </w:rPr>
        <w:t>單價：</w:t>
      </w:r>
    </w:p>
    <w:p w:rsidR="008152A1" w:rsidRDefault="00596A28" w:rsidP="008152A1">
      <w:pPr>
        <w:ind w:left="960" w:hangingChars="400" w:hanging="960"/>
        <w:rPr>
          <w:rFonts w:ascii="華康中黑體" w:eastAsia="華康中黑體" w:hAnsi="華康中黑體" w:cs="Calibri"/>
          <w:szCs w:val="24"/>
        </w:rPr>
      </w:pPr>
      <w:r w:rsidRPr="00596A28">
        <w:rPr>
          <w:rFonts w:ascii="華康中黑體" w:eastAsia="華康中黑體" w:hAnsi="華康中黑體" w:cs="Calibri" w:hint="eastAsia"/>
          <w:szCs w:val="24"/>
        </w:rPr>
        <w:t xml:space="preserve"> </w:t>
      </w:r>
      <w:r w:rsidRPr="00596A28">
        <w:rPr>
          <w:rFonts w:ascii="華康中黑體" w:eastAsia="華康中黑體" w:hAnsi="華康中黑體" w:cs="Calibri"/>
          <w:szCs w:val="24"/>
        </w:rPr>
        <w:t xml:space="preserve">   </w:t>
      </w:r>
      <w:r w:rsidR="008152A1">
        <w:rPr>
          <w:rFonts w:ascii="華康中黑體" w:eastAsia="華康中黑體" w:hAnsi="華康中黑體" w:cs="Calibri" w:hint="eastAsia"/>
          <w:szCs w:val="24"/>
        </w:rPr>
        <w:t>一</w:t>
      </w:r>
      <w:r w:rsidR="008152A1">
        <w:rPr>
          <w:rFonts w:ascii="PMingLiU" w:eastAsia="PMingLiU" w:hAnsi="PMingLiU" w:cs="Calibri" w:hint="eastAsia"/>
          <w:szCs w:val="24"/>
        </w:rPr>
        <w:t>、</w:t>
      </w:r>
      <w:r w:rsidRPr="00596A28">
        <w:rPr>
          <w:rFonts w:ascii="華康中黑體" w:eastAsia="華康中黑體" w:hAnsi="華康中黑體" w:cs="Calibri" w:hint="eastAsia"/>
          <w:szCs w:val="24"/>
        </w:rPr>
        <w:t>甲方向乙份採購之教科書單價先以1</w:t>
      </w:r>
      <w:r w:rsidRPr="00596A28">
        <w:rPr>
          <w:rFonts w:ascii="華康中黑體" w:eastAsia="華康中黑體" w:hAnsi="華康中黑體" w:cs="Calibri"/>
          <w:szCs w:val="24"/>
        </w:rPr>
        <w:t>1</w:t>
      </w:r>
      <w:r w:rsidR="00002A32">
        <w:rPr>
          <w:rFonts w:ascii="華康中黑體" w:eastAsia="華康中黑體" w:hAnsi="華康中黑體" w:cs="Calibri" w:hint="eastAsia"/>
          <w:szCs w:val="24"/>
        </w:rPr>
        <w:t>5</w:t>
      </w:r>
      <w:r w:rsidRPr="00596A28">
        <w:rPr>
          <w:rFonts w:ascii="華康中黑體" w:eastAsia="華康中黑體" w:hAnsi="華康中黑體" w:cs="Calibri" w:hint="eastAsia"/>
          <w:szCs w:val="24"/>
        </w:rPr>
        <w:t>學年度第</w:t>
      </w:r>
      <w:r w:rsidR="00002A32">
        <w:rPr>
          <w:rFonts w:ascii="華康中黑體" w:eastAsia="華康中黑體" w:hAnsi="華康中黑體" w:cs="Calibri" w:hint="eastAsia"/>
          <w:szCs w:val="24"/>
        </w:rPr>
        <w:t>一</w:t>
      </w:r>
      <w:r w:rsidRPr="00596A28">
        <w:rPr>
          <w:rFonts w:ascii="華康中黑體" w:eastAsia="華康中黑體" w:hAnsi="華康中黑體" w:cs="Calibri" w:hint="eastAsia"/>
          <w:szCs w:val="24"/>
        </w:rPr>
        <w:t>學期單價來報價，實際採購價格依1</w:t>
      </w:r>
      <w:r w:rsidRPr="00596A28">
        <w:rPr>
          <w:rFonts w:ascii="華康中黑體" w:eastAsia="華康中黑體" w:hAnsi="華康中黑體" w:cs="Calibri"/>
          <w:szCs w:val="24"/>
        </w:rPr>
        <w:t>1</w:t>
      </w:r>
      <w:r w:rsidR="00002A32">
        <w:rPr>
          <w:rFonts w:ascii="華康中黑體" w:eastAsia="華康中黑體" w:hAnsi="華康中黑體" w:cs="Calibri" w:hint="eastAsia"/>
          <w:szCs w:val="24"/>
        </w:rPr>
        <w:t>5</w:t>
      </w:r>
      <w:r w:rsidRPr="00596A28">
        <w:rPr>
          <w:rFonts w:ascii="華康中黑體" w:eastAsia="華康中黑體" w:hAnsi="華康中黑體" w:cs="Calibri" w:hint="eastAsia"/>
          <w:szCs w:val="24"/>
        </w:rPr>
        <w:t>學年度國民中小學</w:t>
      </w:r>
      <w:proofErr w:type="gramStart"/>
      <w:r w:rsidRPr="00596A28">
        <w:rPr>
          <w:rFonts w:ascii="華康中黑體" w:eastAsia="華康中黑體" w:hAnsi="華康中黑體" w:cs="Calibri" w:hint="eastAsia"/>
          <w:szCs w:val="24"/>
        </w:rPr>
        <w:t>審定本教科</w:t>
      </w:r>
      <w:proofErr w:type="gramEnd"/>
      <w:r w:rsidRPr="00596A28">
        <w:rPr>
          <w:rFonts w:ascii="華康中黑體" w:eastAsia="華康中黑體" w:hAnsi="華康中黑體" w:cs="Calibri" w:hint="eastAsia"/>
          <w:szCs w:val="24"/>
        </w:rPr>
        <w:t>圖書共同供應議價價格為計價基準。其他未參與議價之書籍價格以1</w:t>
      </w:r>
      <w:r w:rsidRPr="00596A28">
        <w:rPr>
          <w:rFonts w:ascii="華康中黑體" w:eastAsia="華康中黑體" w:hAnsi="華康中黑體" w:cs="Calibri"/>
          <w:szCs w:val="24"/>
        </w:rPr>
        <w:t>1</w:t>
      </w:r>
      <w:r w:rsidR="00002A32">
        <w:rPr>
          <w:rFonts w:ascii="華康中黑體" w:eastAsia="華康中黑體" w:hAnsi="華康中黑體" w:cs="Calibri" w:hint="eastAsia"/>
          <w:szCs w:val="24"/>
        </w:rPr>
        <w:t>5</w:t>
      </w:r>
      <w:r w:rsidRPr="00596A28">
        <w:rPr>
          <w:rFonts w:ascii="華康中黑體" w:eastAsia="華康中黑體" w:hAnsi="華康中黑體" w:cs="Calibri" w:hint="eastAsia"/>
          <w:szCs w:val="24"/>
        </w:rPr>
        <w:t>學年度出版社(須提供出版社定價證明)公告價格為計價基準。</w:t>
      </w:r>
    </w:p>
    <w:p w:rsidR="00983A81" w:rsidRDefault="008152A1" w:rsidP="00716DF0">
      <w:pPr>
        <w:ind w:left="480" w:hangingChars="200" w:hanging="480"/>
        <w:rPr>
          <w:rFonts w:ascii="Calibri" w:eastAsia="華康中黑體" w:hAnsi="Calibri" w:cs="Calibri"/>
          <w:szCs w:val="24"/>
        </w:rPr>
      </w:pPr>
      <w:r>
        <w:rPr>
          <w:rFonts w:ascii="Calibri" w:eastAsia="華康中黑體" w:hAnsi="Calibri" w:cs="Calibri"/>
          <w:szCs w:val="24"/>
        </w:rPr>
        <w:t xml:space="preserve">    </w:t>
      </w:r>
      <w:r>
        <w:rPr>
          <w:rFonts w:ascii="Calibri" w:eastAsia="華康中黑體" w:hAnsi="Calibri" w:cs="Calibri" w:hint="eastAsia"/>
          <w:szCs w:val="24"/>
        </w:rPr>
        <w:t>二</w:t>
      </w:r>
      <w:r>
        <w:rPr>
          <w:rFonts w:ascii="PMingLiU" w:eastAsia="PMingLiU" w:hAnsi="PMingLiU" w:cs="Calibri" w:hint="eastAsia"/>
          <w:szCs w:val="24"/>
        </w:rPr>
        <w:t>、</w:t>
      </w:r>
      <w:r>
        <w:rPr>
          <w:rFonts w:ascii="Calibri" w:eastAsia="華康中黑體" w:hAnsi="Calibri" w:cs="Calibri" w:hint="eastAsia"/>
          <w:szCs w:val="24"/>
        </w:rPr>
        <w:t>決標總金額為</w:t>
      </w:r>
      <w:r w:rsidR="00D36ACA">
        <w:rPr>
          <w:rFonts w:ascii="Calibri" w:eastAsia="華康中黑體" w:hAnsi="Calibri" w:cs="Calibri" w:hint="eastAsia"/>
          <w:szCs w:val="24"/>
        </w:rPr>
        <w:t xml:space="preserve">           </w:t>
      </w:r>
    </w:p>
    <w:p w:rsidR="00646A9E" w:rsidRPr="00596A28" w:rsidRDefault="00983A81" w:rsidP="00716DF0">
      <w:pPr>
        <w:ind w:left="480" w:hangingChars="200" w:hanging="480"/>
        <w:rPr>
          <w:rFonts w:ascii="Calibri" w:eastAsia="華康中黑體" w:hAnsi="Calibri" w:cs="Calibri"/>
          <w:szCs w:val="24"/>
        </w:rPr>
      </w:pPr>
      <w:r>
        <w:rPr>
          <w:rFonts w:ascii="Calibri" w:eastAsia="華康中黑體" w:hAnsi="Calibri" w:cs="Calibri"/>
          <w:szCs w:val="24"/>
        </w:rPr>
        <w:t xml:space="preserve">        </w:t>
      </w:r>
      <w:r>
        <w:rPr>
          <w:rFonts w:ascii="Calibri" w:eastAsia="華康中黑體" w:hAnsi="Calibri" w:cs="Calibri" w:hint="eastAsia"/>
          <w:szCs w:val="24"/>
        </w:rPr>
        <w:t>新臺</w:t>
      </w:r>
      <w:r w:rsidR="00212062">
        <w:rPr>
          <w:rFonts w:ascii="Calibri" w:eastAsia="華康中黑體" w:hAnsi="Calibri" w:cs="Calibri" w:hint="eastAsia"/>
          <w:szCs w:val="24"/>
        </w:rPr>
        <w:t>幣</w:t>
      </w:r>
      <w:r w:rsidR="00D36ACA">
        <w:rPr>
          <w:rFonts w:ascii="Calibri" w:eastAsia="華康中黑體" w:hAnsi="Calibri" w:cs="Calibri" w:hint="eastAsia"/>
          <w:szCs w:val="24"/>
        </w:rPr>
        <w:t xml:space="preserve">                       </w:t>
      </w:r>
      <w:r w:rsidR="001A5AB9">
        <w:rPr>
          <w:rFonts w:ascii="Calibri" w:eastAsia="華康中黑體" w:hAnsi="Calibri" w:cs="Calibri" w:hint="eastAsia"/>
          <w:szCs w:val="24"/>
        </w:rPr>
        <w:t>元整</w:t>
      </w:r>
      <w:r w:rsidR="001A5AB9">
        <w:rPr>
          <w:rFonts w:ascii="PMingLiU" w:eastAsia="PMingLiU" w:hAnsi="PMingLiU" w:cs="Calibri" w:hint="eastAsia"/>
          <w:szCs w:val="24"/>
        </w:rPr>
        <w:t>。</w:t>
      </w:r>
      <w:r w:rsidR="00596A28">
        <w:rPr>
          <w:rFonts w:ascii="Calibri" w:eastAsia="華康中黑體" w:hAnsi="Calibri" w:cs="Calibri" w:hint="eastAsia"/>
          <w:szCs w:val="24"/>
        </w:rPr>
        <w:t xml:space="preserve"> </w:t>
      </w:r>
    </w:p>
    <w:p w:rsidR="009D3649" w:rsidRPr="00716DF0" w:rsidRDefault="009D3649" w:rsidP="00646A9E">
      <w:pPr>
        <w:rPr>
          <w:rFonts w:ascii="華康中黑體" w:eastAsia="華康中黑體"/>
          <w:szCs w:val="24"/>
        </w:rPr>
      </w:pPr>
    </w:p>
    <w:p w:rsidR="009D3649" w:rsidRPr="009D3649" w:rsidRDefault="00646A9E" w:rsidP="009D364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 xml:space="preserve">第二條 </w:t>
      </w:r>
      <w:r w:rsidR="00716DF0">
        <w:rPr>
          <w:rFonts w:ascii="華康中黑體" w:eastAsia="華康中黑體" w:hint="eastAsia"/>
          <w:szCs w:val="24"/>
        </w:rPr>
        <w:t>訂貨</w:t>
      </w:r>
      <w:r w:rsidR="00716DF0">
        <w:rPr>
          <w:rFonts w:ascii="PMingLiU" w:eastAsia="PMingLiU" w:hAnsi="PMingLiU" w:hint="eastAsia"/>
          <w:szCs w:val="24"/>
        </w:rPr>
        <w:t>：</w:t>
      </w:r>
    </w:p>
    <w:p w:rsidR="009D3649" w:rsidRPr="009D3649" w:rsidRDefault="000C54D7" w:rsidP="000C38B3">
      <w:pPr>
        <w:ind w:left="480" w:hangingChars="200" w:hanging="480"/>
        <w:rPr>
          <w:rFonts w:ascii="華康中黑體" w:eastAsia="華康中黑體"/>
          <w:szCs w:val="24"/>
        </w:rPr>
      </w:pPr>
      <w:r>
        <w:rPr>
          <w:rFonts w:ascii="Calibri" w:eastAsia="華康中黑體" w:hAnsi="Calibri" w:hint="eastAsia"/>
          <w:szCs w:val="24"/>
        </w:rPr>
        <w:t xml:space="preserve"> </w:t>
      </w:r>
      <w:r>
        <w:rPr>
          <w:rFonts w:ascii="Calibri" w:eastAsia="華康中黑體" w:hAnsi="Calibri"/>
          <w:szCs w:val="24"/>
        </w:rPr>
        <w:t xml:space="preserve">   </w:t>
      </w:r>
      <w:r w:rsidR="00716DF0">
        <w:rPr>
          <w:rFonts w:ascii="Calibri" w:eastAsia="華康中黑體" w:hAnsi="Calibri" w:hint="eastAsia"/>
          <w:szCs w:val="24"/>
        </w:rPr>
        <w:t>依</w:t>
      </w:r>
      <w:r w:rsidR="00716DF0" w:rsidRPr="000C38B3">
        <w:rPr>
          <w:rFonts w:ascii="華康中黑體" w:eastAsia="華康中黑體" w:hAnsi="華康中黑體" w:hint="eastAsia"/>
          <w:szCs w:val="24"/>
        </w:rPr>
        <w:t>甲方提供之採購明細表，內容應載明訂購品項、</w:t>
      </w:r>
      <w:proofErr w:type="gramStart"/>
      <w:r w:rsidR="00716DF0" w:rsidRPr="000C38B3">
        <w:rPr>
          <w:rFonts w:ascii="華康中黑體" w:eastAsia="華康中黑體" w:hAnsi="華康中黑體" w:hint="eastAsia"/>
          <w:szCs w:val="24"/>
        </w:rPr>
        <w:t>冊別</w:t>
      </w:r>
      <w:proofErr w:type="gramEnd"/>
      <w:r w:rsidR="00716DF0" w:rsidRPr="000C38B3">
        <w:rPr>
          <w:rFonts w:ascii="華康中黑體" w:eastAsia="華康中黑體" w:hAnsi="華康中黑體" w:hint="eastAsia"/>
          <w:szCs w:val="24"/>
        </w:rPr>
        <w:t>、數量及教師用書</w:t>
      </w:r>
      <w:r w:rsidR="000C38B3" w:rsidRPr="000C38B3">
        <w:rPr>
          <w:rFonts w:ascii="華康中黑體" w:eastAsia="華康中黑體" w:hAnsi="華康中黑體" w:hint="eastAsia"/>
          <w:szCs w:val="24"/>
        </w:rPr>
        <w:t>數量</w:t>
      </w:r>
      <w:r w:rsidR="00716DF0" w:rsidRPr="000C38B3">
        <w:rPr>
          <w:rFonts w:ascii="華康中黑體" w:eastAsia="華康中黑體" w:hAnsi="華康中黑體" w:hint="eastAsia"/>
          <w:szCs w:val="24"/>
        </w:rPr>
        <w:t>、</w:t>
      </w:r>
      <w:r w:rsidR="000C38B3" w:rsidRPr="000C38B3">
        <w:rPr>
          <w:rFonts w:ascii="華康中黑體" w:eastAsia="華康中黑體" w:hAnsi="華康中黑體" w:hint="eastAsia"/>
          <w:szCs w:val="24"/>
        </w:rPr>
        <w:t>補充教材或輔助教材數量。</w:t>
      </w:r>
      <w:r w:rsidRPr="000C38B3">
        <w:rPr>
          <w:rFonts w:ascii="華康中黑體" w:eastAsia="華康中黑體" w:hAnsi="華康中黑體"/>
          <w:szCs w:val="24"/>
        </w:rPr>
        <w:t xml:space="preserve"> </w:t>
      </w:r>
    </w:p>
    <w:p w:rsidR="000C38B3" w:rsidRDefault="000C38B3" w:rsidP="008B4976">
      <w:pPr>
        <w:rPr>
          <w:rFonts w:ascii="華康中黑體" w:eastAsia="華康中黑體"/>
          <w:szCs w:val="24"/>
        </w:rPr>
      </w:pPr>
    </w:p>
    <w:p w:rsidR="0099513B" w:rsidRPr="002D3FEB" w:rsidRDefault="00DF4152" w:rsidP="008B4976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lastRenderedPageBreak/>
        <w:t>第</w:t>
      </w:r>
      <w:r w:rsidR="00646A9E" w:rsidRPr="002D3FEB">
        <w:rPr>
          <w:rFonts w:ascii="華康中黑體" w:eastAsia="華康中黑體" w:hint="eastAsia"/>
          <w:szCs w:val="24"/>
        </w:rPr>
        <w:t>三</w:t>
      </w:r>
      <w:r w:rsidRPr="002D3FEB">
        <w:rPr>
          <w:rFonts w:ascii="華康中黑體" w:eastAsia="華康中黑體" w:hint="eastAsia"/>
          <w:szCs w:val="24"/>
        </w:rPr>
        <w:t>條、</w:t>
      </w:r>
      <w:r w:rsidR="000C38B3">
        <w:rPr>
          <w:rFonts w:ascii="華康中黑體" w:eastAsia="華康中黑體" w:hint="eastAsia"/>
          <w:szCs w:val="24"/>
        </w:rPr>
        <w:t>交貨</w:t>
      </w:r>
      <w:r w:rsidR="0099513B" w:rsidRPr="002D3FEB">
        <w:rPr>
          <w:rFonts w:ascii="華康中黑體" w:eastAsia="華康中黑體" w:hAnsi="PMingLiU" w:hint="eastAsia"/>
          <w:szCs w:val="24"/>
        </w:rPr>
        <w:t>：</w:t>
      </w:r>
    </w:p>
    <w:p w:rsidR="000C38B3" w:rsidRP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0C38B3">
        <w:rPr>
          <w:rFonts w:ascii="華康中黑體" w:eastAsia="華康中黑體" w:hAnsi="華康中黑體" w:hint="eastAsia"/>
          <w:szCs w:val="24"/>
        </w:rPr>
        <w:t>有關到貨日期，考量</w:t>
      </w:r>
      <w:r w:rsidR="00994F9D">
        <w:rPr>
          <w:rFonts w:ascii="華康中黑體" w:eastAsia="華康中黑體" w:hAnsi="華康中黑體" w:hint="eastAsia"/>
          <w:szCs w:val="24"/>
        </w:rPr>
        <w:t>乙方</w:t>
      </w:r>
      <w:r w:rsidRPr="000C38B3">
        <w:rPr>
          <w:rFonts w:ascii="華康中黑體" w:eastAsia="華康中黑體" w:hAnsi="華康中黑體" w:hint="eastAsia"/>
          <w:szCs w:val="24"/>
        </w:rPr>
        <w:t>實際作業，指定到校日期雙方同意為2</w:t>
      </w:r>
      <w:r w:rsidRPr="000C38B3">
        <w:rPr>
          <w:rFonts w:ascii="華康中黑體" w:eastAsia="華康中黑體" w:hAnsi="華康中黑體"/>
          <w:szCs w:val="24"/>
        </w:rPr>
        <w:t>02</w:t>
      </w:r>
      <w:r w:rsidR="00567E33">
        <w:rPr>
          <w:rFonts w:ascii="華康中黑體" w:eastAsia="華康中黑體" w:hAnsi="華康中黑體" w:hint="eastAsia"/>
          <w:szCs w:val="24"/>
        </w:rPr>
        <w:t>6</w:t>
      </w:r>
      <w:r w:rsidRPr="000C38B3">
        <w:rPr>
          <w:rFonts w:ascii="華康中黑體" w:eastAsia="華康中黑體" w:hAnsi="華康中黑體" w:hint="eastAsia"/>
          <w:szCs w:val="24"/>
        </w:rPr>
        <w:t>年</w:t>
      </w:r>
      <w:r w:rsidR="00002A32">
        <w:rPr>
          <w:rFonts w:ascii="華康中黑體" w:eastAsia="華康中黑體" w:hAnsi="華康中黑體" w:hint="eastAsia"/>
          <w:szCs w:val="24"/>
        </w:rPr>
        <w:t>8</w:t>
      </w:r>
      <w:r w:rsidRPr="000C38B3">
        <w:rPr>
          <w:rFonts w:ascii="華康中黑體" w:eastAsia="華康中黑體" w:hAnsi="華康中黑體" w:hint="eastAsia"/>
          <w:szCs w:val="24"/>
        </w:rPr>
        <w:t>月</w:t>
      </w:r>
      <w:r w:rsidR="00002A32">
        <w:rPr>
          <w:rFonts w:ascii="華康中黑體" w:eastAsia="華康中黑體" w:hAnsi="華康中黑體" w:hint="eastAsia"/>
          <w:szCs w:val="24"/>
        </w:rPr>
        <w:t>31</w:t>
      </w:r>
      <w:r w:rsidRPr="000C38B3">
        <w:rPr>
          <w:rFonts w:ascii="華康中黑體" w:eastAsia="華康中黑體" w:hAnsi="華康中黑體" w:hint="eastAsia"/>
          <w:szCs w:val="24"/>
        </w:rPr>
        <w:t>日前，將所有書籍送達胡志明市臺灣學校。</w:t>
      </w:r>
    </w:p>
    <w:p w:rsid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0C38B3">
        <w:rPr>
          <w:rFonts w:ascii="華康中黑體" w:eastAsia="華康中黑體" w:hAnsi="華康中黑體" w:hint="eastAsia"/>
          <w:szCs w:val="24"/>
        </w:rPr>
        <w:t>指定交貨地點為胡志明市臺灣學校。</w:t>
      </w:r>
    </w:p>
    <w:p w:rsidR="000C38B3" w:rsidRP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>
        <w:rPr>
          <w:rFonts w:ascii="華康中黑體" w:eastAsia="華康中黑體" w:hAnsi="華康中黑體" w:hint="eastAsia"/>
          <w:szCs w:val="24"/>
        </w:rPr>
        <w:t>雙方同意以正常報關程序進行甲方所訂出版品之進口事宜</w:t>
      </w:r>
      <w:r>
        <w:rPr>
          <w:rFonts w:ascii="PMingLiU" w:eastAsia="PMingLiU" w:hAnsi="PMingLiU" w:hint="eastAsia"/>
          <w:szCs w:val="24"/>
        </w:rPr>
        <w:t>。</w:t>
      </w:r>
    </w:p>
    <w:p w:rsidR="000C38B3" w:rsidRP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0C38B3">
        <w:rPr>
          <w:rFonts w:ascii="華康中黑體" w:eastAsia="華康中黑體" w:hAnsi="華康中黑體" w:hint="eastAsia"/>
          <w:szCs w:val="24"/>
        </w:rPr>
        <w:t>有關本校委</w:t>
      </w:r>
      <w:proofErr w:type="gramStart"/>
      <w:r w:rsidRPr="000C38B3">
        <w:rPr>
          <w:rFonts w:ascii="華康中黑體" w:eastAsia="華康中黑體" w:hAnsi="華康中黑體" w:hint="eastAsia"/>
          <w:szCs w:val="24"/>
        </w:rPr>
        <w:t>請駐處協助</w:t>
      </w:r>
      <w:proofErr w:type="gramEnd"/>
      <w:r w:rsidRPr="000C38B3">
        <w:rPr>
          <w:rFonts w:ascii="華康中黑體" w:eastAsia="華康中黑體" w:hAnsi="華康中黑體" w:hint="eastAsia"/>
          <w:szCs w:val="24"/>
        </w:rPr>
        <w:t>文化審查部分，雙方同意將因文化審查造成交貨遲延部分，得經校方同意將交貨日期展延，不列入交貨遲延日數計算。</w:t>
      </w:r>
    </w:p>
    <w:p w:rsid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0C38B3">
        <w:rPr>
          <w:rFonts w:ascii="華康中黑體" w:eastAsia="華康中黑體" w:hAnsi="華康中黑體" w:hint="eastAsia"/>
          <w:szCs w:val="24"/>
        </w:rPr>
        <w:t>有關</w:t>
      </w:r>
      <w:r w:rsidR="008C63F9">
        <w:rPr>
          <w:rFonts w:ascii="華康中黑體" w:eastAsia="華康中黑體" w:hAnsi="華康中黑體" w:hint="eastAsia"/>
          <w:szCs w:val="24"/>
        </w:rPr>
        <w:t>甲方採購之書籍，未依正常報關程序</w:t>
      </w:r>
      <w:r w:rsidRPr="000C38B3">
        <w:rPr>
          <w:rFonts w:ascii="華康中黑體" w:eastAsia="華康中黑體" w:hAnsi="華康中黑體" w:hint="eastAsia"/>
          <w:szCs w:val="24"/>
        </w:rPr>
        <w:t>處理，其風險由</w:t>
      </w:r>
      <w:r w:rsidR="008C63F9">
        <w:rPr>
          <w:rFonts w:ascii="華康中黑體" w:eastAsia="華康中黑體" w:hAnsi="華康中黑體" w:hint="eastAsia"/>
          <w:szCs w:val="24"/>
        </w:rPr>
        <w:t>乙方</w:t>
      </w:r>
      <w:r w:rsidRPr="000C38B3">
        <w:rPr>
          <w:rFonts w:ascii="華康中黑體" w:eastAsia="華康中黑體" w:hAnsi="華康中黑體" w:hint="eastAsia"/>
          <w:szCs w:val="24"/>
        </w:rPr>
        <w:t>負擔。若有遲延情形發生，</w:t>
      </w:r>
      <w:r w:rsidR="008C63F9">
        <w:rPr>
          <w:rFonts w:ascii="華康中黑體" w:eastAsia="華康中黑體" w:hAnsi="華康中黑體" w:hint="eastAsia"/>
          <w:szCs w:val="24"/>
        </w:rPr>
        <w:t>乙方</w:t>
      </w:r>
      <w:r w:rsidRPr="000C38B3">
        <w:rPr>
          <w:rFonts w:ascii="華康中黑體" w:eastAsia="華康中黑體" w:hAnsi="華康中黑體" w:hint="eastAsia"/>
          <w:szCs w:val="24"/>
        </w:rPr>
        <w:t>願依遲延交貨罰款規定辦理。</w:t>
      </w:r>
    </w:p>
    <w:p w:rsidR="000C38B3" w:rsidRPr="000C38B3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0C38B3">
        <w:rPr>
          <w:rFonts w:ascii="華康中黑體" w:eastAsia="華康中黑體" w:hAnsi="華康中黑體" w:hint="eastAsia"/>
          <w:szCs w:val="24"/>
        </w:rPr>
        <w:t>甲方應協助提供越南清關所需</w:t>
      </w:r>
      <w:r w:rsidRPr="000C38B3">
        <w:rPr>
          <w:rFonts w:ascii="華康中黑體" w:eastAsia="華康中黑體" w:hAnsi="華康中黑體" w:cs="Microsoft JhengHei" w:hint="eastAsia"/>
          <w:szCs w:val="24"/>
        </w:rPr>
        <w:t>之出版品輸入許可證明及其他必要之清關、提貨</w:t>
      </w:r>
      <w:proofErr w:type="gramStart"/>
      <w:r w:rsidRPr="000C38B3">
        <w:rPr>
          <w:rFonts w:ascii="華康中黑體" w:eastAsia="華康中黑體" w:hAnsi="華康中黑體" w:cs="Microsoft JhengHei" w:hint="eastAsia"/>
          <w:szCs w:val="24"/>
        </w:rPr>
        <w:t>文件予乙方</w:t>
      </w:r>
      <w:proofErr w:type="gramEnd"/>
      <w:r>
        <w:rPr>
          <w:rFonts w:ascii="華康中黑體" w:eastAsia="華康中黑體" w:hAnsi="華康中黑體" w:cs="Microsoft JhengHei" w:hint="eastAsia"/>
          <w:szCs w:val="24"/>
        </w:rPr>
        <w:t>。</w:t>
      </w:r>
    </w:p>
    <w:p w:rsidR="000C38B3" w:rsidRPr="008152A1" w:rsidRDefault="000C38B3" w:rsidP="000C38B3">
      <w:pPr>
        <w:pStyle w:val="a7"/>
        <w:numPr>
          <w:ilvl w:val="0"/>
          <w:numId w:val="1"/>
        </w:numPr>
        <w:ind w:left="960" w:hangingChars="200" w:hanging="480"/>
        <w:rPr>
          <w:rFonts w:ascii="華康中黑體" w:eastAsia="華康中黑體" w:hAnsi="華康中黑體"/>
          <w:szCs w:val="24"/>
        </w:rPr>
      </w:pPr>
      <w:r w:rsidRPr="008152A1">
        <w:rPr>
          <w:rFonts w:ascii="華康中黑體" w:eastAsia="華康中黑體" w:hAnsi="華康中黑體" w:hint="eastAsia"/>
          <w:szCs w:val="24"/>
        </w:rPr>
        <w:t>如遇有下列不可抗拒因素，乙方得於交貨期限前通知甲方同意辦理交貨期展延，展延期日數之計算，為自不可抗拒因素發生之日起至因素消滅之日止。</w:t>
      </w:r>
    </w:p>
    <w:p w:rsidR="000C38B3" w:rsidRPr="008152A1" w:rsidRDefault="000C38B3" w:rsidP="000C38B3">
      <w:pPr>
        <w:pStyle w:val="a7"/>
        <w:ind w:firstLineChars="100" w:firstLine="240"/>
        <w:rPr>
          <w:rFonts w:ascii="華康中黑體" w:eastAsia="華康中黑體" w:hAnsi="華康中黑體"/>
          <w:szCs w:val="24"/>
        </w:rPr>
      </w:pPr>
      <w:r w:rsidRPr="008152A1">
        <w:rPr>
          <w:rFonts w:ascii="華康中黑體" w:eastAsia="華康中黑體" w:hAnsi="華康中黑體" w:cs="Calibri" w:hint="cs"/>
          <w:szCs w:val="24"/>
        </w:rPr>
        <w:t>(</w:t>
      </w:r>
      <w:r w:rsidRPr="008152A1">
        <w:rPr>
          <w:rFonts w:ascii="華康中黑體" w:eastAsia="華康中黑體" w:hAnsi="華康中黑體" w:hint="eastAsia"/>
          <w:szCs w:val="24"/>
        </w:rPr>
        <w:t>一)天災地變等人力所不能抗拒因素。</w:t>
      </w:r>
    </w:p>
    <w:p w:rsidR="000C38B3" w:rsidRPr="008152A1" w:rsidRDefault="000C38B3" w:rsidP="000C38B3">
      <w:pPr>
        <w:pStyle w:val="a7"/>
        <w:ind w:firstLineChars="100" w:firstLine="240"/>
        <w:rPr>
          <w:rFonts w:ascii="華康中黑體" w:eastAsia="華康中黑體" w:hAnsi="華康中黑體"/>
          <w:szCs w:val="24"/>
        </w:rPr>
      </w:pPr>
      <w:r w:rsidRPr="008152A1">
        <w:rPr>
          <w:rFonts w:ascii="華康中黑體" w:eastAsia="華康中黑體" w:hAnsi="華康中黑體" w:cs="Calibri" w:hint="cs"/>
          <w:szCs w:val="24"/>
        </w:rPr>
        <w:t>(</w:t>
      </w:r>
      <w:r w:rsidRPr="008152A1">
        <w:rPr>
          <w:rFonts w:ascii="華康中黑體" w:eastAsia="華康中黑體" w:hAnsi="華康中黑體" w:hint="eastAsia"/>
          <w:szCs w:val="24"/>
        </w:rPr>
        <w:t>二)因戰爭發生致航道改變者。</w:t>
      </w:r>
    </w:p>
    <w:p w:rsidR="008152A1" w:rsidRDefault="000C38B3" w:rsidP="008152A1">
      <w:pPr>
        <w:pStyle w:val="a7"/>
        <w:ind w:firstLineChars="100" w:firstLine="240"/>
        <w:rPr>
          <w:rFonts w:ascii="華康中黑體" w:eastAsia="華康中黑體" w:hAnsi="華康中黑體"/>
          <w:szCs w:val="24"/>
        </w:rPr>
      </w:pPr>
      <w:r w:rsidRPr="008152A1">
        <w:rPr>
          <w:rFonts w:ascii="華康中黑體" w:eastAsia="華康中黑體" w:hAnsi="華康中黑體" w:cs="Calibri" w:hint="cs"/>
          <w:szCs w:val="24"/>
        </w:rPr>
        <w:t>(</w:t>
      </w:r>
      <w:r w:rsidRPr="008152A1">
        <w:rPr>
          <w:rFonts w:ascii="華康中黑體" w:eastAsia="華康中黑體" w:hAnsi="華康中黑體" w:hint="eastAsia"/>
          <w:szCs w:val="24"/>
        </w:rPr>
        <w:t>三)甲方因變更訂購出版物</w:t>
      </w:r>
      <w:r w:rsidR="008152A1" w:rsidRPr="008152A1">
        <w:rPr>
          <w:rFonts w:ascii="華康中黑體" w:eastAsia="華康中黑體" w:hAnsi="華康中黑體" w:hint="eastAsia"/>
          <w:szCs w:val="24"/>
        </w:rPr>
        <w:t>內容而導致出貨期程遭延</w:t>
      </w:r>
      <w:r w:rsidR="008152A1" w:rsidRPr="008152A1">
        <w:rPr>
          <w:rFonts w:ascii="華康中黑體" w:eastAsia="華康中黑體" w:hAnsi="華康中黑體" w:cs="Microsoft JhengHei" w:hint="eastAsia"/>
          <w:szCs w:val="24"/>
        </w:rPr>
        <w:t>宕者</w:t>
      </w:r>
      <w:r w:rsidRPr="008152A1">
        <w:rPr>
          <w:rFonts w:ascii="華康中黑體" w:eastAsia="華康中黑體" w:hAnsi="華康中黑體" w:hint="eastAsia"/>
          <w:szCs w:val="24"/>
        </w:rPr>
        <w:t>。</w:t>
      </w:r>
    </w:p>
    <w:p w:rsidR="008152A1" w:rsidRPr="008152A1" w:rsidRDefault="008152A1" w:rsidP="008152A1">
      <w:pPr>
        <w:pStyle w:val="a7"/>
        <w:ind w:firstLineChars="100" w:firstLine="240"/>
        <w:rPr>
          <w:rFonts w:ascii="華康中黑體" w:eastAsia="華康中黑體" w:hAnsi="華康中黑體"/>
          <w:szCs w:val="24"/>
        </w:rPr>
      </w:pPr>
      <w:r w:rsidRPr="008152A1">
        <w:rPr>
          <w:rFonts w:ascii="華康中黑體" w:eastAsia="華康中黑體" w:hAnsi="華康中黑體" w:hint="eastAsia"/>
          <w:szCs w:val="24"/>
        </w:rPr>
        <w:t>(</w:t>
      </w:r>
      <w:r w:rsidR="000C38B3" w:rsidRPr="008152A1">
        <w:rPr>
          <w:rFonts w:ascii="華康中黑體" w:eastAsia="華康中黑體" w:hAnsi="華康中黑體" w:hint="eastAsia"/>
          <w:szCs w:val="24"/>
        </w:rPr>
        <w:t>四</w:t>
      </w:r>
      <w:r w:rsidRPr="008152A1">
        <w:rPr>
          <w:rFonts w:ascii="華康中黑體" w:eastAsia="華康中黑體" w:hAnsi="華康中黑體" w:hint="eastAsia"/>
          <w:szCs w:val="24"/>
        </w:rPr>
        <w:t>)因港務罷工或</w:t>
      </w:r>
      <w:r w:rsidR="000C38B3" w:rsidRPr="008152A1">
        <w:rPr>
          <w:rFonts w:ascii="華康中黑體" w:eastAsia="華康中黑體" w:hAnsi="華康中黑體" w:hint="eastAsia"/>
          <w:szCs w:val="24"/>
        </w:rPr>
        <w:t>其他因可歸究於</w:t>
      </w:r>
      <w:r w:rsidR="0050672F">
        <w:rPr>
          <w:rFonts w:ascii="華康中黑體" w:eastAsia="華康中黑體" w:hAnsi="華康中黑體" w:hint="eastAsia"/>
          <w:szCs w:val="24"/>
        </w:rPr>
        <w:t>乙</w:t>
      </w:r>
      <w:r w:rsidR="000C38B3" w:rsidRPr="008152A1">
        <w:rPr>
          <w:rFonts w:ascii="華康中黑體" w:eastAsia="華康中黑體" w:hAnsi="華康中黑體" w:hint="eastAsia"/>
          <w:szCs w:val="24"/>
        </w:rPr>
        <w:t>方之因素者。</w:t>
      </w:r>
    </w:p>
    <w:p w:rsidR="008152A1" w:rsidRPr="008152A1" w:rsidRDefault="008152A1" w:rsidP="008152A1">
      <w:pPr>
        <w:ind w:left="850" w:hangingChars="354" w:hanging="850"/>
        <w:rPr>
          <w:rFonts w:ascii="華康中黑體" w:eastAsia="華康中黑體" w:hAnsi="華康中黑體" w:cs="Calibri"/>
          <w:szCs w:val="24"/>
        </w:rPr>
      </w:pPr>
      <w:r w:rsidRPr="008152A1">
        <w:rPr>
          <w:rFonts w:ascii="華康中黑體" w:eastAsia="華康中黑體" w:hAnsi="華康中黑體" w:cs="Calibri"/>
          <w:szCs w:val="24"/>
        </w:rPr>
        <w:t xml:space="preserve">   </w:t>
      </w:r>
      <w:r w:rsidRPr="008152A1">
        <w:rPr>
          <w:rFonts w:ascii="華康中黑體" w:eastAsia="華康中黑體" w:hAnsi="華康中黑體" w:cs="Calibri" w:hint="eastAsia"/>
          <w:szCs w:val="24"/>
        </w:rPr>
        <w:t>八、甲方對採購數量有變更之權利，乙方不得拒絕。如因甲方採購書目之變更，導致航班延</w:t>
      </w:r>
      <w:r w:rsidRPr="008152A1">
        <w:rPr>
          <w:rFonts w:ascii="華康中黑體" w:eastAsia="華康中黑體" w:hAnsi="華康中黑體" w:cs="Calibri" w:hint="eastAsia"/>
          <w:szCs w:val="24"/>
        </w:rPr>
        <w:lastRenderedPageBreak/>
        <w:t>宕，得以本條第七項之規定</w:t>
      </w:r>
      <w:proofErr w:type="gramStart"/>
      <w:r w:rsidRPr="008152A1">
        <w:rPr>
          <w:rFonts w:ascii="華康中黑體" w:eastAsia="華康中黑體" w:hAnsi="華康中黑體" w:cs="Calibri" w:hint="eastAsia"/>
          <w:szCs w:val="24"/>
        </w:rPr>
        <w:t>展延其交貨</w:t>
      </w:r>
      <w:proofErr w:type="gramEnd"/>
      <w:r w:rsidRPr="008152A1">
        <w:rPr>
          <w:rFonts w:ascii="華康中黑體" w:eastAsia="華康中黑體" w:hAnsi="華康中黑體" w:cs="Calibri" w:hint="eastAsia"/>
          <w:szCs w:val="24"/>
        </w:rPr>
        <w:t>時限。</w:t>
      </w:r>
      <w:r w:rsidR="00DB7853">
        <w:rPr>
          <w:rFonts w:ascii="華康中黑體" w:eastAsia="華康中黑體" w:hAnsi="華康中黑體" w:cs="Calibri" w:hint="eastAsia"/>
          <w:szCs w:val="24"/>
        </w:rPr>
        <w:t>經變更數量之價款亦得以附錄合錄方式呈現</w:t>
      </w:r>
      <w:r w:rsidR="005865DC">
        <w:rPr>
          <w:rFonts w:ascii="華康中黑體" w:eastAsia="華康中黑體" w:hAnsi="華康中黑體" w:cs="Calibri" w:hint="eastAsia"/>
          <w:szCs w:val="24"/>
        </w:rPr>
        <w:t>。</w:t>
      </w:r>
    </w:p>
    <w:p w:rsidR="00646A9E" w:rsidRPr="008152A1" w:rsidRDefault="008152A1" w:rsidP="008152A1">
      <w:pPr>
        <w:ind w:left="850" w:hangingChars="354" w:hanging="850"/>
        <w:rPr>
          <w:rFonts w:ascii="華康中黑體" w:eastAsia="華康中黑體" w:hAnsi="華康中黑體" w:cs="Calibri"/>
          <w:szCs w:val="24"/>
        </w:rPr>
      </w:pPr>
      <w:r w:rsidRPr="008152A1">
        <w:rPr>
          <w:rFonts w:ascii="華康中黑體" w:eastAsia="華康中黑體" w:hAnsi="華康中黑體" w:cs="Calibri"/>
          <w:szCs w:val="24"/>
        </w:rPr>
        <w:t xml:space="preserve">   </w:t>
      </w:r>
      <w:r w:rsidRPr="008152A1">
        <w:rPr>
          <w:rFonts w:ascii="華康中黑體" w:eastAsia="華康中黑體" w:hAnsi="華康中黑體" w:cs="Calibri" w:hint="eastAsia"/>
          <w:szCs w:val="24"/>
        </w:rPr>
        <w:t>九、書籍之交付，以甲方實際到貨清點之數量、書目為</w:t>
      </w:r>
      <w:proofErr w:type="gramStart"/>
      <w:r w:rsidRPr="008152A1">
        <w:rPr>
          <w:rFonts w:ascii="華康中黑體" w:eastAsia="華康中黑體" w:hAnsi="華康中黑體" w:cs="Calibri" w:hint="eastAsia"/>
          <w:szCs w:val="24"/>
        </w:rPr>
        <w:t>準</w:t>
      </w:r>
      <w:proofErr w:type="gramEnd"/>
      <w:r w:rsidRPr="008152A1">
        <w:rPr>
          <w:rFonts w:ascii="華康中黑體" w:eastAsia="華康中黑體" w:hAnsi="華康中黑體" w:cs="Calibri" w:hint="eastAsia"/>
          <w:szCs w:val="24"/>
        </w:rPr>
        <w:t xml:space="preserve">，乙方不得異議。 </w:t>
      </w:r>
    </w:p>
    <w:p w:rsidR="000C54D7" w:rsidRPr="008152A1" w:rsidRDefault="000C54D7" w:rsidP="000C54D7">
      <w:pPr>
        <w:ind w:leftChars="100" w:left="480" w:hangingChars="100" w:hanging="240"/>
        <w:rPr>
          <w:rFonts w:ascii="華康中黑體" w:eastAsia="華康中黑體"/>
          <w:szCs w:val="24"/>
        </w:rPr>
      </w:pPr>
    </w:p>
    <w:p w:rsidR="008152A1" w:rsidRDefault="00DF4152" w:rsidP="008152A1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第</w:t>
      </w:r>
      <w:r w:rsidR="002530E3" w:rsidRPr="002D3FEB">
        <w:rPr>
          <w:rFonts w:ascii="華康中黑體" w:eastAsia="華康中黑體" w:hint="eastAsia"/>
          <w:szCs w:val="24"/>
        </w:rPr>
        <w:t>四</w:t>
      </w:r>
      <w:r w:rsidRPr="002D3FEB">
        <w:rPr>
          <w:rFonts w:ascii="華康中黑體" w:eastAsia="華康中黑體" w:hint="eastAsia"/>
          <w:szCs w:val="24"/>
        </w:rPr>
        <w:t>條、</w:t>
      </w:r>
      <w:r w:rsidR="008152A1">
        <w:rPr>
          <w:rFonts w:ascii="華康中黑體" w:eastAsia="華康中黑體" w:hint="eastAsia"/>
          <w:szCs w:val="24"/>
        </w:rPr>
        <w:t>貿易條件</w:t>
      </w:r>
      <w:r w:rsidR="00DB7853">
        <w:rPr>
          <w:rFonts w:ascii="PMingLiU" w:eastAsia="PMingLiU" w:hAnsi="PMingLiU" w:hint="eastAsia"/>
          <w:szCs w:val="24"/>
        </w:rPr>
        <w:t>：</w:t>
      </w:r>
    </w:p>
    <w:p w:rsidR="00C87660" w:rsidRPr="00E5593E" w:rsidRDefault="008152A1" w:rsidP="008152A1">
      <w:pPr>
        <w:rPr>
          <w:rFonts w:ascii="華康中黑體" w:eastAsia="華康中黑體" w:hAnsi="華康中黑體" w:cs="Calibri"/>
          <w:szCs w:val="24"/>
        </w:rPr>
      </w:pPr>
      <w:r>
        <w:rPr>
          <w:rFonts w:ascii="Calibri" w:eastAsia="華康中黑體" w:hAnsi="Calibri" w:cs="Calibri"/>
          <w:szCs w:val="24"/>
        </w:rPr>
        <w:t xml:space="preserve">  </w:t>
      </w:r>
      <w:r w:rsidRPr="00DB7853">
        <w:rPr>
          <w:rFonts w:ascii="華康中黑體" w:eastAsia="華康中黑體" w:hAnsi="華康中黑體" w:cs="Calibri"/>
          <w:szCs w:val="24"/>
        </w:rPr>
        <w:t xml:space="preserve"> </w:t>
      </w:r>
      <w:r w:rsidR="00DB7853">
        <w:rPr>
          <w:rFonts w:ascii="Calibri" w:eastAsia="華康中黑體" w:hAnsi="Calibri" w:cs="Calibri"/>
          <w:szCs w:val="24"/>
        </w:rPr>
        <w:t xml:space="preserve"> </w:t>
      </w:r>
      <w:r w:rsidRPr="00E5593E">
        <w:rPr>
          <w:rFonts w:ascii="華康中黑體" w:eastAsia="華康中黑體" w:hAnsi="華康中黑體" w:cs="Calibri" w:hint="eastAsia"/>
          <w:szCs w:val="24"/>
        </w:rPr>
        <w:t>一、</w:t>
      </w:r>
      <w:r w:rsidR="00F45A9E" w:rsidRPr="00E5593E">
        <w:rPr>
          <w:rFonts w:ascii="華康中黑體" w:eastAsia="華康中黑體" w:hAnsi="華康中黑體" w:cs="Calibri" w:hint="eastAsia"/>
          <w:szCs w:val="24"/>
        </w:rPr>
        <w:t>1</w:t>
      </w:r>
      <w:r w:rsidR="00F45A9E" w:rsidRPr="00E5593E">
        <w:rPr>
          <w:rFonts w:ascii="華康中黑體" w:eastAsia="華康中黑體" w:hAnsi="華康中黑體" w:cs="Calibri"/>
          <w:szCs w:val="24"/>
        </w:rPr>
        <w:t>1</w:t>
      </w:r>
      <w:r w:rsidR="00002A32">
        <w:rPr>
          <w:rFonts w:ascii="華康中黑體" w:eastAsia="華康中黑體" w:hAnsi="華康中黑體" w:cs="Calibri" w:hint="eastAsia"/>
          <w:szCs w:val="24"/>
        </w:rPr>
        <w:t>5</w:t>
      </w:r>
      <w:r w:rsidR="00F45A9E" w:rsidRPr="00E5593E">
        <w:rPr>
          <w:rFonts w:ascii="華康中黑體" w:eastAsia="華康中黑體" w:hAnsi="華康中黑體" w:cs="Calibri" w:hint="eastAsia"/>
          <w:szCs w:val="24"/>
        </w:rPr>
        <w:t>學年度第</w:t>
      </w:r>
      <w:r w:rsidR="00002A32">
        <w:rPr>
          <w:rFonts w:ascii="華康中黑體" w:eastAsia="華康中黑體" w:hAnsi="華康中黑體" w:cs="Calibri" w:hint="eastAsia"/>
          <w:szCs w:val="24"/>
        </w:rPr>
        <w:t>一</w:t>
      </w:r>
      <w:bookmarkStart w:id="0" w:name="_GoBack"/>
      <w:bookmarkEnd w:id="0"/>
      <w:r w:rsidR="00F45A9E" w:rsidRPr="00E5593E">
        <w:rPr>
          <w:rFonts w:ascii="華康中黑體" w:eastAsia="華康中黑體" w:hAnsi="華康中黑體" w:cs="Calibri" w:hint="eastAsia"/>
          <w:szCs w:val="24"/>
        </w:rPr>
        <w:t>學期依招標公告及須知</w:t>
      </w:r>
      <w:r w:rsidR="00F4314D" w:rsidRPr="00E5593E">
        <w:rPr>
          <w:rFonts w:ascii="華康中黑體" w:eastAsia="華康中黑體" w:hAnsi="華康中黑體" w:cs="Calibri" w:hint="eastAsia"/>
          <w:szCs w:val="24"/>
        </w:rPr>
        <w:t>，</w:t>
      </w:r>
      <w:r w:rsidR="00D36ACA">
        <w:rPr>
          <w:rFonts w:ascii="華康中黑體" w:eastAsia="華康中黑體" w:hAnsi="華康中黑體" w:cs="Calibri" w:hint="eastAsia"/>
          <w:szCs w:val="24"/>
        </w:rPr>
        <w:t>以D</w:t>
      </w:r>
      <w:r w:rsidR="00D36ACA">
        <w:rPr>
          <w:rFonts w:ascii="華康中黑體" w:eastAsia="華康中黑體" w:hAnsi="華康中黑體" w:cs="Calibri"/>
          <w:szCs w:val="24"/>
        </w:rPr>
        <w:t>oor to Door</w:t>
      </w:r>
      <w:r w:rsidR="0050672F">
        <w:rPr>
          <w:rFonts w:ascii="華康中黑體" w:eastAsia="華康中黑體" w:hAnsi="華康中黑體" w:cs="Calibri" w:hint="eastAsia"/>
          <w:szCs w:val="24"/>
        </w:rPr>
        <w:t>之</w:t>
      </w:r>
      <w:r w:rsidR="00C87660" w:rsidRPr="00E5593E">
        <w:rPr>
          <w:rFonts w:ascii="華康中黑體" w:eastAsia="華康中黑體" w:hAnsi="華康中黑體" w:cs="Calibri" w:hint="eastAsia"/>
          <w:szCs w:val="24"/>
        </w:rPr>
        <w:t>貿易條件</w:t>
      </w:r>
      <w:r w:rsidR="00F4314D" w:rsidRPr="00E5593E">
        <w:rPr>
          <w:rFonts w:ascii="華康中黑體" w:eastAsia="華康中黑體" w:hAnsi="華康中黑體" w:cs="Calibri" w:hint="eastAsia"/>
          <w:szCs w:val="24"/>
        </w:rPr>
        <w:t>。</w:t>
      </w:r>
    </w:p>
    <w:p w:rsidR="00F4314D" w:rsidRPr="00E5593E" w:rsidRDefault="00F4314D" w:rsidP="00F4314D">
      <w:pPr>
        <w:ind w:left="960" w:hangingChars="400" w:hanging="960"/>
        <w:rPr>
          <w:rFonts w:ascii="華康中黑體" w:eastAsia="華康中黑體" w:hAnsi="華康中黑體" w:cs="Calibri"/>
          <w:szCs w:val="24"/>
        </w:rPr>
      </w:pPr>
      <w:r w:rsidRPr="00E5593E">
        <w:rPr>
          <w:rFonts w:ascii="Calibri" w:eastAsia="華康中黑體" w:hAnsi="Calibri" w:cs="Calibri"/>
          <w:szCs w:val="24"/>
        </w:rPr>
        <w:t xml:space="preserve">    </w:t>
      </w:r>
      <w:r w:rsidRPr="00E5593E">
        <w:rPr>
          <w:rFonts w:ascii="Calibri" w:eastAsia="華康中黑體" w:hAnsi="Calibri" w:cs="Calibri" w:hint="eastAsia"/>
          <w:szCs w:val="24"/>
        </w:rPr>
        <w:t>二、</w:t>
      </w:r>
      <w:r w:rsidRPr="00E5593E">
        <w:rPr>
          <w:rFonts w:ascii="華康中黑體" w:eastAsia="華康中黑體" w:hAnsi="華康中黑體" w:cs="Calibri" w:hint="eastAsia"/>
          <w:szCs w:val="24"/>
        </w:rPr>
        <w:t>乙方負責工廠交貨，由臺灣報關出口、越南清關提貨至送達指定地點，之運費、</w:t>
      </w:r>
      <w:proofErr w:type="gramStart"/>
      <w:r w:rsidRPr="00E5593E">
        <w:rPr>
          <w:rFonts w:ascii="華康中黑體" w:eastAsia="華康中黑體" w:hAnsi="華康中黑體" w:cs="Calibri" w:hint="eastAsia"/>
          <w:szCs w:val="24"/>
        </w:rPr>
        <w:t>櫃費</w:t>
      </w:r>
      <w:proofErr w:type="gramEnd"/>
      <w:r w:rsidRPr="00E5593E">
        <w:rPr>
          <w:rFonts w:ascii="華康中黑體" w:eastAsia="華康中黑體" w:hAnsi="華康中黑體" w:cs="Calibri" w:hint="eastAsia"/>
          <w:szCs w:val="24"/>
        </w:rPr>
        <w:t>、手續費、管理費及其他必要之費用委託乙方代辦，費用由甲方負責。</w:t>
      </w:r>
    </w:p>
    <w:p w:rsidR="000C54D7" w:rsidRPr="00565F77" w:rsidRDefault="00565F77" w:rsidP="00993B67">
      <w:pPr>
        <w:ind w:left="720" w:hangingChars="300" w:hanging="720"/>
        <w:rPr>
          <w:rFonts w:ascii="Calibri" w:eastAsia="華康中黑體" w:hAnsi="Calibri"/>
          <w:color w:val="FF0000"/>
          <w:szCs w:val="24"/>
        </w:rPr>
      </w:pPr>
      <w:r>
        <w:rPr>
          <w:rFonts w:ascii="Calibri" w:eastAsia="華康中黑體" w:hAnsi="Calibri" w:cs="Calibri" w:hint="eastAsia"/>
          <w:color w:val="FF0000"/>
          <w:szCs w:val="24"/>
        </w:rPr>
        <w:t xml:space="preserve"> </w:t>
      </w:r>
    </w:p>
    <w:p w:rsidR="00DF4152" w:rsidRPr="002D3FEB" w:rsidRDefault="00DF4152" w:rsidP="00993B67">
      <w:pPr>
        <w:ind w:left="720" w:hangingChars="300" w:hanging="720"/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第</w:t>
      </w:r>
      <w:r w:rsidR="00426506">
        <w:rPr>
          <w:rFonts w:ascii="華康中黑體" w:eastAsia="華康中黑體" w:hint="eastAsia"/>
          <w:szCs w:val="24"/>
        </w:rPr>
        <w:t>五</w:t>
      </w:r>
      <w:r w:rsidRPr="002D3FEB">
        <w:rPr>
          <w:rFonts w:ascii="華康中黑體" w:eastAsia="華康中黑體" w:hint="eastAsia"/>
          <w:szCs w:val="24"/>
        </w:rPr>
        <w:t>條、</w:t>
      </w:r>
      <w:r w:rsidR="00DB7853">
        <w:rPr>
          <w:rFonts w:ascii="華康中黑體" w:eastAsia="華康中黑體" w:hint="eastAsia"/>
          <w:szCs w:val="24"/>
        </w:rPr>
        <w:t>付款條件</w:t>
      </w:r>
      <w:r w:rsidRPr="002D3FEB">
        <w:rPr>
          <w:rFonts w:ascii="華康中黑體" w:eastAsia="華康中黑體" w:hint="eastAsia"/>
          <w:szCs w:val="24"/>
        </w:rPr>
        <w:t xml:space="preserve">： </w:t>
      </w:r>
    </w:p>
    <w:p w:rsidR="00DB7853" w:rsidRPr="0091585C" w:rsidRDefault="00DB7853" w:rsidP="0091585C">
      <w:pPr>
        <w:pStyle w:val="a7"/>
        <w:numPr>
          <w:ilvl w:val="0"/>
          <w:numId w:val="2"/>
        </w:numPr>
        <w:ind w:leftChars="0"/>
        <w:rPr>
          <w:rFonts w:ascii="PMingLiU" w:eastAsia="PMingLiU" w:hAnsi="PMingLiU"/>
          <w:szCs w:val="24"/>
        </w:rPr>
      </w:pPr>
      <w:r w:rsidRPr="0091585C">
        <w:rPr>
          <w:rFonts w:ascii="華康中黑體" w:eastAsia="華康中黑體" w:hint="eastAsia"/>
          <w:szCs w:val="24"/>
        </w:rPr>
        <w:t>甲方採購之審定合格教科書圖及輔助教材等</w:t>
      </w:r>
      <w:r w:rsidRPr="0091585C">
        <w:rPr>
          <w:rFonts w:ascii="PMingLiU" w:eastAsia="PMingLiU" w:hAnsi="PMingLiU" w:hint="eastAsia"/>
          <w:szCs w:val="24"/>
        </w:rPr>
        <w:t>，</w:t>
      </w:r>
      <w:r w:rsidRPr="0091585C">
        <w:rPr>
          <w:rFonts w:ascii="華康中黑體" w:eastAsia="華康中黑體" w:hint="eastAsia"/>
          <w:szCs w:val="24"/>
        </w:rPr>
        <w:t>經甲方驗收完成確認書目</w:t>
      </w:r>
      <w:r w:rsidRPr="0091585C">
        <w:rPr>
          <w:rFonts w:ascii="PMingLiU" w:eastAsia="PMingLiU" w:hAnsi="PMingLiU" w:hint="eastAsia"/>
          <w:szCs w:val="24"/>
        </w:rPr>
        <w:t>、品項、</w:t>
      </w:r>
      <w:r w:rsidRPr="0091585C">
        <w:rPr>
          <w:rFonts w:ascii="華康中黑體" w:eastAsia="華康中黑體" w:hint="eastAsia"/>
          <w:szCs w:val="24"/>
        </w:rPr>
        <w:t>數量及品質符合規格表之要求後</w:t>
      </w:r>
      <w:r w:rsidRPr="0091585C">
        <w:rPr>
          <w:rFonts w:ascii="PMingLiU" w:eastAsia="PMingLiU" w:hAnsi="PMingLiU" w:hint="eastAsia"/>
          <w:szCs w:val="24"/>
        </w:rPr>
        <w:t>，</w:t>
      </w:r>
      <w:r w:rsidR="004C7B81" w:rsidRPr="0091585C">
        <w:rPr>
          <w:rFonts w:ascii="華康中黑體" w:eastAsia="華康中黑體" w:hint="eastAsia"/>
          <w:szCs w:val="24"/>
        </w:rPr>
        <w:t>乙方</w:t>
      </w:r>
      <w:r w:rsidRPr="0091585C">
        <w:rPr>
          <w:rFonts w:ascii="華康中黑體" w:eastAsia="華康中黑體" w:hint="eastAsia"/>
          <w:szCs w:val="24"/>
        </w:rPr>
        <w:t>應開立發票或收據等相關憑證送達甲方辦理付款</w:t>
      </w:r>
      <w:r w:rsidRPr="0091585C">
        <w:rPr>
          <w:rFonts w:ascii="PMingLiU" w:eastAsia="PMingLiU" w:hAnsi="PMingLiU" w:hint="eastAsia"/>
          <w:szCs w:val="24"/>
        </w:rPr>
        <w:t>。</w:t>
      </w:r>
      <w:r w:rsidRPr="0091585C">
        <w:rPr>
          <w:rFonts w:ascii="華康中黑體" w:eastAsia="華康中黑體" w:hint="eastAsia"/>
          <w:szCs w:val="24"/>
        </w:rPr>
        <w:t>完成驗收程序後</w:t>
      </w:r>
      <w:r w:rsidRPr="0091585C">
        <w:rPr>
          <w:rFonts w:ascii="PMingLiU" w:eastAsia="PMingLiU" w:hAnsi="PMingLiU" w:hint="eastAsia"/>
          <w:szCs w:val="24"/>
        </w:rPr>
        <w:t>，</w:t>
      </w:r>
      <w:r w:rsidRPr="0091585C">
        <w:rPr>
          <w:rFonts w:ascii="華康中黑體" w:eastAsia="華康中黑體" w:hint="eastAsia"/>
          <w:szCs w:val="24"/>
        </w:rPr>
        <w:t>一次付清決標金額</w:t>
      </w:r>
      <w:r w:rsidRPr="0091585C">
        <w:rPr>
          <w:rFonts w:ascii="PMingLiU" w:eastAsia="PMingLiU" w:hAnsi="PMingLiU" w:hint="eastAsia"/>
          <w:szCs w:val="24"/>
        </w:rPr>
        <w:t>。</w:t>
      </w:r>
    </w:p>
    <w:p w:rsidR="0091585C" w:rsidRDefault="0091585C" w:rsidP="0091585C">
      <w:pPr>
        <w:pStyle w:val="a7"/>
        <w:numPr>
          <w:ilvl w:val="0"/>
          <w:numId w:val="2"/>
        </w:numPr>
        <w:ind w:leftChars="0"/>
        <w:rPr>
          <w:rFonts w:ascii="華康中黑體" w:eastAsia="華康中黑體"/>
          <w:szCs w:val="24"/>
        </w:rPr>
      </w:pPr>
      <w:r>
        <w:rPr>
          <w:rFonts w:ascii="華康中黑體" w:eastAsia="華康中黑體" w:hint="eastAsia"/>
          <w:szCs w:val="24"/>
        </w:rPr>
        <w:t>書籍及運費等相關費用均以實際發生數額實報實銷。</w:t>
      </w:r>
    </w:p>
    <w:p w:rsidR="0091585C" w:rsidRPr="0091585C" w:rsidRDefault="0091585C" w:rsidP="0091585C">
      <w:pPr>
        <w:pStyle w:val="a7"/>
        <w:numPr>
          <w:ilvl w:val="0"/>
          <w:numId w:val="2"/>
        </w:numPr>
        <w:ind w:leftChars="0"/>
        <w:rPr>
          <w:rFonts w:ascii="華康中黑體" w:eastAsia="華康中黑體"/>
          <w:szCs w:val="24"/>
        </w:rPr>
      </w:pPr>
      <w:r>
        <w:rPr>
          <w:rFonts w:ascii="華康中黑體" w:eastAsia="華康中黑體" w:hint="eastAsia"/>
          <w:szCs w:val="24"/>
        </w:rPr>
        <w:t>甲方如有變更採購數量或書目致決標總價有所變動</w:t>
      </w:r>
      <w:r>
        <w:rPr>
          <w:rFonts w:ascii="PMingLiU" w:eastAsia="PMingLiU" w:hAnsi="PMingLiU" w:hint="eastAsia"/>
          <w:szCs w:val="24"/>
        </w:rPr>
        <w:t>，</w:t>
      </w:r>
      <w:r>
        <w:rPr>
          <w:rFonts w:ascii="華康中黑體" w:eastAsia="華康中黑體" w:hint="eastAsia"/>
          <w:szCs w:val="24"/>
        </w:rPr>
        <w:t>應以變動後之總價附錄合約之金額為</w:t>
      </w:r>
      <w:proofErr w:type="gramStart"/>
      <w:r>
        <w:rPr>
          <w:rFonts w:ascii="華康中黑體" w:eastAsia="華康中黑體" w:hint="eastAsia"/>
          <w:szCs w:val="24"/>
        </w:rPr>
        <w:t>準</w:t>
      </w:r>
      <w:proofErr w:type="gramEnd"/>
      <w:r>
        <w:rPr>
          <w:rFonts w:ascii="PMingLiU" w:eastAsia="PMingLiU" w:hAnsi="PMingLiU" w:hint="eastAsia"/>
          <w:szCs w:val="24"/>
        </w:rPr>
        <w:t>。</w:t>
      </w:r>
    </w:p>
    <w:p w:rsidR="0091585C" w:rsidRPr="0091585C" w:rsidRDefault="0091585C" w:rsidP="0091585C">
      <w:pPr>
        <w:pStyle w:val="a7"/>
        <w:numPr>
          <w:ilvl w:val="0"/>
          <w:numId w:val="2"/>
        </w:numPr>
        <w:ind w:leftChars="0"/>
        <w:rPr>
          <w:rFonts w:ascii="華康中黑體" w:eastAsia="華康中黑體"/>
          <w:szCs w:val="24"/>
        </w:rPr>
      </w:pPr>
      <w:r w:rsidRPr="00B454F7">
        <w:rPr>
          <w:rFonts w:ascii="華康中黑體" w:eastAsia="華康中黑體" w:hAnsi="華康中黑體" w:hint="eastAsia"/>
          <w:szCs w:val="24"/>
        </w:rPr>
        <w:t>甲方以美元支付總價，由越南銀行端至臺灣銀行對之出</w:t>
      </w:r>
      <w:proofErr w:type="gramStart"/>
      <w:r w:rsidRPr="00B454F7">
        <w:rPr>
          <w:rFonts w:ascii="華康中黑體" w:eastAsia="華康中黑體" w:hAnsi="華康中黑體" w:hint="eastAsia"/>
          <w:szCs w:val="24"/>
        </w:rPr>
        <w:t>入帳</w:t>
      </w:r>
      <w:proofErr w:type="gramEnd"/>
      <w:r w:rsidRPr="00B454F7">
        <w:rPr>
          <w:rFonts w:ascii="華康中黑體" w:eastAsia="華康中黑體" w:hAnsi="華康中黑體" w:hint="eastAsia"/>
          <w:szCs w:val="24"/>
        </w:rPr>
        <w:t>手續費及國際匯</w:t>
      </w:r>
      <w:r w:rsidRPr="00B454F7">
        <w:rPr>
          <w:rFonts w:ascii="華康中黑體" w:eastAsia="華康中黑體" w:hAnsi="華康中黑體" w:cs="Microsoft JhengHei" w:hint="eastAsia"/>
          <w:szCs w:val="24"/>
        </w:rPr>
        <w:t>兌手續費應由乙方自行吸收。</w:t>
      </w:r>
    </w:p>
    <w:p w:rsidR="00032E40" w:rsidRPr="009854B3" w:rsidRDefault="00DF4152" w:rsidP="00B454F7">
      <w:pPr>
        <w:ind w:left="960" w:hangingChars="400" w:hanging="960"/>
        <w:rPr>
          <w:rFonts w:ascii="華康中黑體" w:eastAsia="華康中黑體" w:hAnsi="華康中黑體" w:cs="Calibri"/>
          <w:szCs w:val="24"/>
        </w:rPr>
      </w:pPr>
      <w:r w:rsidRPr="00B454F7">
        <w:rPr>
          <w:rFonts w:ascii="華康中黑體" w:eastAsia="華康中黑體" w:hAnsi="華康中黑體" w:hint="eastAsia"/>
          <w:szCs w:val="24"/>
        </w:rPr>
        <w:lastRenderedPageBreak/>
        <w:t>第</w:t>
      </w:r>
      <w:r w:rsidR="00426506" w:rsidRPr="00B454F7">
        <w:rPr>
          <w:rFonts w:ascii="華康中黑體" w:eastAsia="華康中黑體" w:hAnsi="華康中黑體" w:hint="eastAsia"/>
          <w:szCs w:val="24"/>
        </w:rPr>
        <w:t>六</w:t>
      </w:r>
      <w:r w:rsidRPr="00B454F7">
        <w:rPr>
          <w:rFonts w:ascii="華康中黑體" w:eastAsia="華康中黑體" w:hAnsi="華康中黑體" w:hint="eastAsia"/>
          <w:szCs w:val="24"/>
        </w:rPr>
        <w:t>條、</w:t>
      </w:r>
      <w:r w:rsidR="00B454F7" w:rsidRPr="009854B3">
        <w:rPr>
          <w:rFonts w:ascii="華康中黑體" w:eastAsia="華康中黑體" w:hAnsi="華康中黑體" w:hint="eastAsia"/>
          <w:szCs w:val="24"/>
        </w:rPr>
        <w:t>因可歸究於乙方之交貨期延宕，致無法於指定日期內</w:t>
      </w:r>
      <w:proofErr w:type="gramStart"/>
      <w:r w:rsidR="00B454F7" w:rsidRPr="009854B3">
        <w:rPr>
          <w:rFonts w:ascii="華康中黑體" w:eastAsia="華康中黑體" w:hAnsi="華康中黑體" w:hint="eastAsia"/>
          <w:szCs w:val="24"/>
        </w:rPr>
        <w:t>交貨予甲方</w:t>
      </w:r>
      <w:proofErr w:type="gramEnd"/>
      <w:r w:rsidR="00B454F7" w:rsidRPr="009854B3">
        <w:rPr>
          <w:rFonts w:ascii="華康中黑體" w:eastAsia="華康中黑體" w:hAnsi="華康中黑體" w:hint="eastAsia"/>
          <w:szCs w:val="24"/>
        </w:rPr>
        <w:t>，甲方得按自指定交貨日次一日起算延遲費用，以每逾期１日處以合約總價千分之一之罰款，</w:t>
      </w:r>
      <w:r w:rsidR="00E5593E" w:rsidRPr="009854B3">
        <w:rPr>
          <w:rFonts w:ascii="華康中黑體" w:eastAsia="華康中黑體" w:hAnsi="華康中黑體" w:hint="eastAsia"/>
          <w:szCs w:val="24"/>
        </w:rPr>
        <w:t>最高上限為</w:t>
      </w:r>
      <w:r w:rsidR="00302467" w:rsidRPr="009854B3">
        <w:rPr>
          <w:rFonts w:ascii="華康中黑體" w:eastAsia="華康中黑體" w:hAnsi="華康中黑體" w:hint="eastAsia"/>
          <w:szCs w:val="24"/>
        </w:rPr>
        <w:t>該</w:t>
      </w:r>
      <w:r w:rsidR="00E5593E" w:rsidRPr="009854B3">
        <w:rPr>
          <w:rFonts w:ascii="華康中黑體" w:eastAsia="華康中黑體" w:hAnsi="華康中黑體" w:hint="eastAsia"/>
          <w:szCs w:val="24"/>
        </w:rPr>
        <w:t>批書款總價百分之廿，</w:t>
      </w:r>
      <w:r w:rsidR="00B454F7" w:rsidRPr="009854B3">
        <w:rPr>
          <w:rFonts w:ascii="華康中黑體" w:eastAsia="華康中黑體" w:hAnsi="華康中黑體" w:hint="eastAsia"/>
          <w:szCs w:val="24"/>
        </w:rPr>
        <w:t>該項罰款甲方得自應付貨款內扣除，乙方不得異議。</w:t>
      </w:r>
      <w:r w:rsidR="00B454F7" w:rsidRPr="009854B3">
        <w:rPr>
          <w:rFonts w:ascii="華康中黑體" w:eastAsia="華康中黑體" w:hAnsi="華康中黑體" w:cs="Calibri" w:hint="eastAsia"/>
          <w:szCs w:val="24"/>
        </w:rPr>
        <w:t xml:space="preserve"> </w:t>
      </w:r>
      <w:r w:rsidR="00B454F7" w:rsidRPr="009854B3">
        <w:rPr>
          <w:rFonts w:ascii="華康中黑體" w:eastAsia="華康中黑體" w:hAnsi="華康中黑體" w:cs="Calibri"/>
          <w:szCs w:val="24"/>
        </w:rPr>
        <w:t xml:space="preserve"> </w:t>
      </w:r>
    </w:p>
    <w:p w:rsidR="00426506" w:rsidRPr="00426506" w:rsidRDefault="00426506" w:rsidP="00426506">
      <w:pPr>
        <w:ind w:left="720" w:hangingChars="300" w:hanging="720"/>
        <w:rPr>
          <w:rFonts w:ascii="華康中黑體" w:eastAsia="華康中黑體" w:hAnsi="華康中黑體" w:cs="Calibri"/>
          <w:szCs w:val="24"/>
        </w:rPr>
      </w:pPr>
    </w:p>
    <w:p w:rsidR="00DF4152" w:rsidRPr="002D3FEB" w:rsidRDefault="00DF4152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第</w:t>
      </w:r>
      <w:r w:rsidR="00426506">
        <w:rPr>
          <w:rFonts w:ascii="華康中黑體" w:eastAsia="華康中黑體" w:hint="eastAsia"/>
          <w:szCs w:val="24"/>
        </w:rPr>
        <w:t>七</w:t>
      </w:r>
      <w:r w:rsidRPr="002D3FEB">
        <w:rPr>
          <w:rFonts w:ascii="華康中黑體" w:eastAsia="華康中黑體" w:hint="eastAsia"/>
          <w:szCs w:val="24"/>
        </w:rPr>
        <w:t>條、</w:t>
      </w:r>
      <w:r w:rsidR="00B454F7">
        <w:rPr>
          <w:rFonts w:ascii="華康中黑體" w:eastAsia="華康中黑體" w:hint="eastAsia"/>
          <w:szCs w:val="24"/>
        </w:rPr>
        <w:t>品質瑕疵</w:t>
      </w:r>
      <w:r w:rsidRPr="002D3FEB">
        <w:rPr>
          <w:rFonts w:ascii="華康中黑體" w:eastAsia="華康中黑體" w:hint="eastAsia"/>
          <w:szCs w:val="24"/>
        </w:rPr>
        <w:t xml:space="preserve">： </w:t>
      </w:r>
    </w:p>
    <w:p w:rsidR="00DF4152" w:rsidRPr="00B454F7" w:rsidRDefault="00B454F7" w:rsidP="008C63F9">
      <w:pPr>
        <w:ind w:leftChars="300" w:left="960" w:hangingChars="100" w:hanging="240"/>
        <w:rPr>
          <w:rFonts w:ascii="Calibri" w:eastAsia="華康中黑體" w:hAnsi="Calibri" w:cs="Calibri"/>
          <w:szCs w:val="24"/>
        </w:rPr>
      </w:pPr>
      <w:r>
        <w:rPr>
          <w:rFonts w:ascii="Calibri" w:eastAsia="華康中黑體" w:hAnsi="Calibri" w:cs="Calibri" w:hint="eastAsia"/>
          <w:szCs w:val="24"/>
        </w:rPr>
        <w:t xml:space="preserve"> </w:t>
      </w:r>
      <w:r w:rsidRPr="008C63F9">
        <w:rPr>
          <w:rFonts w:ascii="華康中黑體" w:eastAsia="華康中黑體" w:hAnsi="華康中黑體" w:cs="Calibri"/>
          <w:szCs w:val="24"/>
        </w:rPr>
        <w:t xml:space="preserve"> </w:t>
      </w:r>
      <w:r w:rsidRPr="008C63F9">
        <w:rPr>
          <w:rFonts w:ascii="華康中黑體" w:eastAsia="華康中黑體" w:hAnsi="華康中黑體" w:cs="Calibri" w:hint="eastAsia"/>
          <w:szCs w:val="24"/>
        </w:rPr>
        <w:t>甲方驗收時，如發現乙方所交付之書籍為非經使用之全新品或規格，乙方應於甲方指定時限內完成正品之替換</w:t>
      </w:r>
      <w:r w:rsidR="008C63F9" w:rsidRPr="008C63F9">
        <w:rPr>
          <w:rFonts w:ascii="華康中黑體" w:eastAsia="華康中黑體" w:hAnsi="華康中黑體" w:cs="Calibri" w:hint="eastAsia"/>
          <w:szCs w:val="24"/>
        </w:rPr>
        <w:t>，乙方如認更換確有困難，經檢查該瑕疵品不影響教學之前提下，甲乙雙方得協議減價，減價之金額由甲方定之，乙方不得異議。</w:t>
      </w:r>
      <w:r>
        <w:rPr>
          <w:rFonts w:ascii="Calibri" w:eastAsia="華康中黑體" w:hAnsi="Calibri" w:cs="Calibri" w:hint="eastAsia"/>
          <w:szCs w:val="24"/>
        </w:rPr>
        <w:t xml:space="preserve"> </w:t>
      </w:r>
    </w:p>
    <w:p w:rsidR="00B11483" w:rsidRPr="00426506" w:rsidRDefault="00B11483" w:rsidP="00B11483">
      <w:pPr>
        <w:ind w:leftChars="100" w:left="480" w:hangingChars="100" w:hanging="240"/>
        <w:rPr>
          <w:rFonts w:ascii="華康中黑體" w:eastAsia="華康中黑體" w:hAnsi="DFKai-SB"/>
          <w:szCs w:val="24"/>
        </w:rPr>
      </w:pPr>
    </w:p>
    <w:p w:rsidR="00B11483" w:rsidRPr="008C63F9" w:rsidRDefault="00DF4152" w:rsidP="008C63F9">
      <w:pPr>
        <w:ind w:left="960" w:hangingChars="400" w:hanging="960"/>
        <w:rPr>
          <w:rFonts w:ascii="Calibri" w:eastAsia="華康中黑體" w:hAnsi="Calibri" w:cs="Calibri"/>
          <w:szCs w:val="24"/>
        </w:rPr>
      </w:pPr>
      <w:r w:rsidRPr="008C63F9">
        <w:rPr>
          <w:rFonts w:ascii="華康中黑體" w:eastAsia="華康中黑體" w:hAnsi="華康中黑體" w:hint="eastAsia"/>
          <w:szCs w:val="24"/>
        </w:rPr>
        <w:t>第</w:t>
      </w:r>
      <w:r w:rsidR="00426506" w:rsidRPr="008C63F9">
        <w:rPr>
          <w:rFonts w:ascii="華康中黑體" w:eastAsia="華康中黑體" w:hAnsi="華康中黑體" w:hint="eastAsia"/>
          <w:szCs w:val="24"/>
        </w:rPr>
        <w:t>八</w:t>
      </w:r>
      <w:r w:rsidRPr="008C63F9">
        <w:rPr>
          <w:rFonts w:ascii="華康中黑體" w:eastAsia="華康中黑體" w:hAnsi="華康中黑體" w:hint="eastAsia"/>
          <w:szCs w:val="24"/>
        </w:rPr>
        <w:t>條、</w:t>
      </w:r>
      <w:r w:rsidR="008C63F9" w:rsidRPr="008C63F9">
        <w:rPr>
          <w:rFonts w:ascii="華康中黑體" w:eastAsia="華康中黑體" w:hAnsi="華康中黑體" w:hint="eastAsia"/>
          <w:szCs w:val="24"/>
        </w:rPr>
        <w:t>本合約書條文內容，甲方擁有優先解釋權，乙方不得異議。雙方遇有爭議，無法協議時，由甲方指定臺灣</w:t>
      </w:r>
      <w:proofErr w:type="gramStart"/>
      <w:r w:rsidR="008C63F9" w:rsidRPr="008C63F9">
        <w:rPr>
          <w:rFonts w:ascii="華康中黑體" w:eastAsia="華康中黑體" w:hAnsi="華康中黑體" w:hint="eastAsia"/>
          <w:szCs w:val="24"/>
        </w:rPr>
        <w:t>臺</w:t>
      </w:r>
      <w:proofErr w:type="gramEnd"/>
      <w:r w:rsidR="008C63F9" w:rsidRPr="008C63F9">
        <w:rPr>
          <w:rFonts w:ascii="華康中黑體" w:eastAsia="華康中黑體" w:hAnsi="華康中黑體" w:hint="eastAsia"/>
          <w:szCs w:val="24"/>
        </w:rPr>
        <w:t>北地方法院為第一審之管轄法院。</w:t>
      </w:r>
      <w:r w:rsidR="008C63F9">
        <w:rPr>
          <w:rFonts w:ascii="Calibri" w:eastAsia="華康中黑體" w:hAnsi="Calibri" w:cs="Calibri" w:hint="eastAsia"/>
          <w:szCs w:val="24"/>
        </w:rPr>
        <w:t xml:space="preserve"> </w:t>
      </w:r>
    </w:p>
    <w:p w:rsidR="00DF4152" w:rsidRPr="002D3FEB" w:rsidRDefault="008B4976" w:rsidP="00B11483">
      <w:pPr>
        <w:ind w:firstLineChars="100" w:firstLine="240"/>
        <w:rPr>
          <w:rFonts w:ascii="華康中黑體" w:eastAsia="華康中黑體" w:hAnsi="Calibri" w:cs="Calibri"/>
          <w:szCs w:val="24"/>
        </w:rPr>
      </w:pPr>
      <w:r w:rsidRPr="002D3FEB">
        <w:rPr>
          <w:rFonts w:ascii="華康中黑體" w:eastAsia="華康中黑體" w:hAnsi="Calibri" w:cs="Calibri" w:hint="eastAsia"/>
          <w:szCs w:val="24"/>
        </w:rPr>
        <w:t xml:space="preserve"> </w:t>
      </w:r>
    </w:p>
    <w:p w:rsidR="008C63F9" w:rsidRDefault="00DF4152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第</w:t>
      </w:r>
      <w:r w:rsidR="00426506">
        <w:rPr>
          <w:rFonts w:ascii="華康中黑體" w:eastAsia="華康中黑體" w:hint="eastAsia"/>
          <w:szCs w:val="24"/>
        </w:rPr>
        <w:t>九</w:t>
      </w:r>
      <w:r w:rsidRPr="002D3FEB">
        <w:rPr>
          <w:rFonts w:ascii="華康中黑體" w:eastAsia="華康中黑體" w:hint="eastAsia"/>
          <w:szCs w:val="24"/>
        </w:rPr>
        <w:t>條、</w:t>
      </w:r>
      <w:r w:rsidR="008C63F9">
        <w:rPr>
          <w:rFonts w:ascii="華康中黑體" w:eastAsia="華康中黑體" w:hint="eastAsia"/>
          <w:szCs w:val="24"/>
        </w:rPr>
        <w:t>懲罰性賠償</w:t>
      </w:r>
    </w:p>
    <w:p w:rsidR="00006C34" w:rsidRPr="002D3FEB" w:rsidRDefault="008C63F9" w:rsidP="008C63F9">
      <w:pPr>
        <w:ind w:leftChars="200" w:left="480"/>
        <w:rPr>
          <w:rFonts w:ascii="華康中黑體" w:eastAsia="華康中黑體"/>
          <w:szCs w:val="24"/>
        </w:rPr>
      </w:pPr>
      <w:r>
        <w:rPr>
          <w:rFonts w:ascii="華康中黑體" w:eastAsia="華康中黑體" w:hint="eastAsia"/>
          <w:szCs w:val="24"/>
        </w:rPr>
        <w:t>本契約乙方無主動解除契約之權</w:t>
      </w:r>
      <w:r>
        <w:rPr>
          <w:rFonts w:ascii="PMingLiU" w:eastAsia="PMingLiU" w:hAnsi="PMingLiU" w:hint="eastAsia"/>
          <w:szCs w:val="24"/>
        </w:rPr>
        <w:t>，</w:t>
      </w:r>
      <w:r>
        <w:rPr>
          <w:rFonts w:ascii="華康中黑體" w:eastAsia="華康中黑體" w:hint="eastAsia"/>
          <w:szCs w:val="24"/>
        </w:rPr>
        <w:t>如乙方於簽約後申明放棄履約</w:t>
      </w:r>
      <w:r>
        <w:rPr>
          <w:rFonts w:ascii="PMingLiU" w:eastAsia="PMingLiU" w:hAnsi="PMingLiU" w:hint="eastAsia"/>
          <w:szCs w:val="24"/>
        </w:rPr>
        <w:t>，</w:t>
      </w:r>
      <w:r>
        <w:rPr>
          <w:rFonts w:ascii="華康中黑體" w:eastAsia="華康中黑體" w:hint="eastAsia"/>
          <w:szCs w:val="24"/>
        </w:rPr>
        <w:t>應賠償</w:t>
      </w:r>
      <w:proofErr w:type="gramStart"/>
      <w:r>
        <w:rPr>
          <w:rFonts w:ascii="華康中黑體" w:eastAsia="華康中黑體" w:hint="eastAsia"/>
          <w:szCs w:val="24"/>
        </w:rPr>
        <w:t>甲方決標</w:t>
      </w:r>
      <w:proofErr w:type="gramEnd"/>
      <w:r>
        <w:rPr>
          <w:rFonts w:ascii="華康中黑體" w:eastAsia="華康中黑體" w:hint="eastAsia"/>
          <w:szCs w:val="24"/>
        </w:rPr>
        <w:t>金額之總價百分之五十賠償金。</w:t>
      </w:r>
    </w:p>
    <w:p w:rsidR="00B11483" w:rsidRPr="008C63F9" w:rsidRDefault="008C63F9" w:rsidP="00B11483">
      <w:pPr>
        <w:ind w:leftChars="100" w:left="720" w:hangingChars="200" w:hanging="480"/>
        <w:rPr>
          <w:rFonts w:ascii="Calibri" w:eastAsia="華康中黑體" w:hAnsi="Calibri" w:cs="Calibri"/>
          <w:szCs w:val="24"/>
        </w:rPr>
      </w:pPr>
      <w:r>
        <w:rPr>
          <w:rFonts w:ascii="Calibri" w:eastAsia="華康中黑體" w:hAnsi="Calibri" w:cs="Calibri" w:hint="eastAsia"/>
          <w:szCs w:val="24"/>
        </w:rPr>
        <w:t xml:space="preserve"> </w:t>
      </w:r>
    </w:p>
    <w:p w:rsidR="00DF4152" w:rsidRPr="002D3FEB" w:rsidRDefault="00DF4152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第</w:t>
      </w:r>
      <w:r w:rsidR="00426506">
        <w:rPr>
          <w:rFonts w:ascii="華康中黑體" w:eastAsia="華康中黑體" w:hint="eastAsia"/>
          <w:szCs w:val="24"/>
        </w:rPr>
        <w:t>十</w:t>
      </w:r>
      <w:r w:rsidRPr="002D3FEB">
        <w:rPr>
          <w:rFonts w:ascii="華康中黑體" w:eastAsia="華康中黑體" w:hint="eastAsia"/>
          <w:szCs w:val="24"/>
        </w:rPr>
        <w:t>條、</w:t>
      </w:r>
      <w:r w:rsidR="008C63F9">
        <w:rPr>
          <w:rFonts w:ascii="華康中黑體" w:eastAsia="華康中黑體" w:hint="eastAsia"/>
          <w:szCs w:val="24"/>
        </w:rPr>
        <w:t>合約時效</w:t>
      </w:r>
    </w:p>
    <w:p w:rsidR="008C63F9" w:rsidRDefault="00DF4152" w:rsidP="008C63F9">
      <w:pPr>
        <w:pStyle w:val="a8"/>
        <w:ind w:firstLineChars="200" w:firstLine="480"/>
        <w:rPr>
          <w:rFonts w:hAnsi="華康中黑體" w:cs="Microsoft JhengHei"/>
        </w:rPr>
      </w:pPr>
      <w:r w:rsidRPr="008C63F9">
        <w:rPr>
          <w:rFonts w:hAnsi="華康中黑體" w:hint="eastAsia"/>
        </w:rPr>
        <w:t>一、</w:t>
      </w:r>
      <w:r w:rsidR="008C63F9" w:rsidRPr="008C63F9">
        <w:rPr>
          <w:rFonts w:hAnsi="華康中黑體" w:hint="eastAsia"/>
        </w:rPr>
        <w:t>自決標之日</w:t>
      </w:r>
      <w:proofErr w:type="gramStart"/>
      <w:r w:rsidR="008C63F9" w:rsidRPr="008C63F9">
        <w:rPr>
          <w:rFonts w:hAnsi="華康中黑體" w:hint="eastAsia"/>
        </w:rPr>
        <w:t>起至甲方</w:t>
      </w:r>
      <w:proofErr w:type="gramEnd"/>
      <w:r w:rsidR="008C63F9" w:rsidRPr="008C63F9">
        <w:rPr>
          <w:rFonts w:hAnsi="華康中黑體" w:hint="eastAsia"/>
        </w:rPr>
        <w:t>採購之書籍完全送達至指定處所，並由甲方完成驗收</w:t>
      </w:r>
      <w:r w:rsidR="008C63F9" w:rsidRPr="008C63F9">
        <w:rPr>
          <w:rFonts w:hAnsi="華康中黑體" w:cs="Microsoft JhengHei" w:hint="eastAsia"/>
        </w:rPr>
        <w:t>之日止。</w:t>
      </w:r>
    </w:p>
    <w:p w:rsidR="008C63F9" w:rsidRDefault="008C63F9" w:rsidP="008C63F9">
      <w:pPr>
        <w:pStyle w:val="a8"/>
        <w:rPr>
          <w:rFonts w:hAnsi="華康中黑體" w:cs="Microsoft JhengHei"/>
        </w:rPr>
      </w:pPr>
    </w:p>
    <w:p w:rsidR="00D3376D" w:rsidRPr="00F66516" w:rsidRDefault="008C63F9" w:rsidP="00F66516">
      <w:pPr>
        <w:pStyle w:val="a8"/>
        <w:rPr>
          <w:rFonts w:ascii="Calibri" w:hAnsi="Calibri" w:cs="Calibri"/>
        </w:rPr>
      </w:pPr>
      <w:r w:rsidRPr="00F66516">
        <w:rPr>
          <w:rFonts w:hAnsi="華康中黑體" w:cs="Microsoft JhengHei" w:hint="eastAsia"/>
        </w:rPr>
        <w:t>第十一條</w:t>
      </w:r>
      <w:r w:rsidR="00F66516" w:rsidRPr="00F66516">
        <w:rPr>
          <w:rFonts w:hAnsi="華康中黑體" w:cs="Calibri" w:hint="eastAsia"/>
        </w:rPr>
        <w:t xml:space="preserve"> 本合約</w:t>
      </w:r>
      <w:proofErr w:type="gramStart"/>
      <w:r w:rsidR="00F66516" w:rsidRPr="00F66516">
        <w:rPr>
          <w:rFonts w:hAnsi="華康中黑體" w:cs="Calibri" w:hint="eastAsia"/>
        </w:rPr>
        <w:t>正本貳份</w:t>
      </w:r>
      <w:proofErr w:type="gramEnd"/>
      <w:r w:rsidR="00F66516" w:rsidRPr="00F66516">
        <w:rPr>
          <w:rFonts w:hAnsi="華康中黑體" w:cs="Calibri" w:hint="eastAsia"/>
        </w:rPr>
        <w:t>，</w:t>
      </w:r>
      <w:proofErr w:type="gramStart"/>
      <w:r w:rsidR="00F66516" w:rsidRPr="00F66516">
        <w:rPr>
          <w:rFonts w:hAnsi="華康中黑體" w:cs="Calibri" w:hint="eastAsia"/>
        </w:rPr>
        <w:t>副本貳</w:t>
      </w:r>
      <w:proofErr w:type="gramEnd"/>
      <w:r w:rsidR="00F66516" w:rsidRPr="00F66516">
        <w:rPr>
          <w:rFonts w:hAnsi="華康中黑體" w:cs="Calibri" w:hint="eastAsia"/>
        </w:rPr>
        <w:t>份，由雙方各持正、副本各乙份，雙方用印後留存。</w:t>
      </w:r>
    </w:p>
    <w:p w:rsidR="00F66516" w:rsidRDefault="00F66516" w:rsidP="001C7AA9">
      <w:pPr>
        <w:rPr>
          <w:rFonts w:ascii="華康中黑體" w:eastAsia="華康中黑體"/>
          <w:szCs w:val="24"/>
        </w:rPr>
      </w:pP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立契約人：</w:t>
      </w:r>
    </w:p>
    <w:p w:rsidR="00805E99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甲方：胡志明市</w:t>
      </w:r>
      <w:r w:rsidR="00F27070">
        <w:rPr>
          <w:rFonts w:ascii="華康中黑體" w:eastAsia="華康中黑體" w:hint="eastAsia"/>
          <w:szCs w:val="24"/>
        </w:rPr>
        <w:t>臺灣學校</w:t>
      </w: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代表人簽章：</w:t>
      </w:r>
      <w:r w:rsidR="00F66516">
        <w:rPr>
          <w:rFonts w:ascii="華康中黑體" w:eastAsia="華康中黑體" w:hint="eastAsia"/>
          <w:szCs w:val="24"/>
        </w:rPr>
        <w:t>校長莫</w:t>
      </w:r>
      <w:proofErr w:type="gramStart"/>
      <w:r w:rsidR="00F66516">
        <w:rPr>
          <w:rFonts w:ascii="華康中黑體" w:eastAsia="華康中黑體" w:hint="eastAsia"/>
          <w:szCs w:val="24"/>
        </w:rPr>
        <w:t>恒</w:t>
      </w:r>
      <w:proofErr w:type="gramEnd"/>
      <w:r w:rsidR="00F66516">
        <w:rPr>
          <w:rFonts w:ascii="華康中黑體" w:eastAsia="華康中黑體" w:hint="eastAsia"/>
          <w:szCs w:val="24"/>
        </w:rPr>
        <w:t>中</w:t>
      </w:r>
    </w:p>
    <w:p w:rsidR="001C7AA9" w:rsidRPr="00F27070" w:rsidRDefault="001C7AA9" w:rsidP="00F27070">
      <w:pPr>
        <w:rPr>
          <w:rFonts w:ascii="Calibri" w:eastAsia="華康中黑體" w:hAnsi="Calibri" w:cs="Calibri"/>
          <w:szCs w:val="24"/>
        </w:rPr>
      </w:pPr>
      <w:r w:rsidRPr="002D3FEB">
        <w:rPr>
          <w:rFonts w:ascii="華康中黑體" w:eastAsia="華康中黑體" w:hint="eastAsia"/>
          <w:szCs w:val="24"/>
        </w:rPr>
        <w:t>地址：</w:t>
      </w:r>
      <w:r w:rsidR="00F27070" w:rsidRPr="00F27070">
        <w:rPr>
          <w:rFonts w:ascii="華康中黑體" w:eastAsia="華康中黑體"/>
          <w:szCs w:val="24"/>
        </w:rPr>
        <w:t xml:space="preserve">Lo S3,Khu </w:t>
      </w:r>
      <w:proofErr w:type="spellStart"/>
      <w:r w:rsidR="00F27070" w:rsidRPr="00F27070">
        <w:rPr>
          <w:rFonts w:ascii="華康中黑體" w:eastAsia="華康中黑體"/>
          <w:szCs w:val="24"/>
        </w:rPr>
        <w:t>A,Do</w:t>
      </w:r>
      <w:proofErr w:type="spellEnd"/>
      <w:r w:rsidR="00F27070" w:rsidRPr="00F27070">
        <w:rPr>
          <w:rFonts w:ascii="華康中黑體" w:eastAsia="華康中黑體"/>
          <w:szCs w:val="24"/>
        </w:rPr>
        <w:t xml:space="preserve"> </w:t>
      </w:r>
      <w:proofErr w:type="spellStart"/>
      <w:r w:rsidR="00F27070" w:rsidRPr="00F27070">
        <w:rPr>
          <w:rFonts w:ascii="華康中黑體" w:eastAsia="華康中黑體"/>
          <w:szCs w:val="24"/>
        </w:rPr>
        <w:t>Thi</w:t>
      </w:r>
      <w:proofErr w:type="spellEnd"/>
      <w:r w:rsidR="00F27070" w:rsidRPr="00F27070">
        <w:rPr>
          <w:rFonts w:ascii="華康中黑體" w:eastAsia="華康中黑體"/>
          <w:szCs w:val="24"/>
        </w:rPr>
        <w:t xml:space="preserve"> </w:t>
      </w:r>
      <w:proofErr w:type="spellStart"/>
      <w:r w:rsidR="00F27070" w:rsidRPr="00F27070">
        <w:rPr>
          <w:rFonts w:ascii="華康中黑體" w:eastAsia="華康中黑體"/>
          <w:szCs w:val="24"/>
        </w:rPr>
        <w:t>Moi,Nam</w:t>
      </w:r>
      <w:proofErr w:type="spellEnd"/>
      <w:r w:rsidR="00F27070" w:rsidRPr="00F27070">
        <w:rPr>
          <w:rFonts w:ascii="華康中黑體" w:eastAsia="華康中黑體"/>
          <w:szCs w:val="24"/>
        </w:rPr>
        <w:t xml:space="preserve"> Thanh </w:t>
      </w:r>
      <w:proofErr w:type="spellStart"/>
      <w:r w:rsidR="00F27070" w:rsidRPr="00F27070">
        <w:rPr>
          <w:rFonts w:ascii="華康中黑體" w:eastAsia="華康中黑體"/>
          <w:szCs w:val="24"/>
        </w:rPr>
        <w:t>Pho,P.Tan</w:t>
      </w:r>
      <w:proofErr w:type="spellEnd"/>
      <w:r w:rsidR="00F27070" w:rsidRPr="00F27070">
        <w:rPr>
          <w:rFonts w:ascii="華康中黑體" w:eastAsia="華康中黑體"/>
          <w:szCs w:val="24"/>
        </w:rPr>
        <w:t xml:space="preserve"> Phu,Q.7</w:t>
      </w:r>
      <w:r w:rsidR="00F27070">
        <w:rPr>
          <w:rFonts w:ascii="華康中黑體" w:eastAsia="華康中黑體"/>
          <w:szCs w:val="24"/>
        </w:rPr>
        <w:t>,</w:t>
      </w:r>
      <w:r w:rsidR="00F27070" w:rsidRPr="00F27070">
        <w:rPr>
          <w:rFonts w:ascii="華康中黑體" w:eastAsia="華康中黑體" w:hint="eastAsia"/>
          <w:szCs w:val="24"/>
        </w:rPr>
        <w:t xml:space="preserve"> </w:t>
      </w:r>
      <w:proofErr w:type="spellStart"/>
      <w:r w:rsidR="00F27070" w:rsidRPr="00F27070">
        <w:rPr>
          <w:rFonts w:ascii="華康中黑體" w:eastAsia="華康中黑體" w:hint="eastAsia"/>
          <w:szCs w:val="24"/>
        </w:rPr>
        <w:t>TP.Ho</w:t>
      </w:r>
      <w:proofErr w:type="spellEnd"/>
      <w:r w:rsidR="00F27070" w:rsidRPr="00F27070">
        <w:rPr>
          <w:rFonts w:ascii="華康中黑體" w:eastAsia="華康中黑體" w:hint="eastAsia"/>
          <w:szCs w:val="24"/>
        </w:rPr>
        <w:t xml:space="preserve"> Chi Minh。</w:t>
      </w:r>
      <w:r w:rsidR="00F27070">
        <w:rPr>
          <w:rFonts w:ascii="Calibri" w:eastAsia="華康中黑體" w:hAnsi="Calibri" w:cs="Calibri"/>
          <w:szCs w:val="24"/>
        </w:rPr>
        <w:t xml:space="preserve"> </w:t>
      </w:r>
    </w:p>
    <w:p w:rsidR="00F27070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電話：</w:t>
      </w:r>
      <w:r w:rsidR="00F27070" w:rsidRPr="00F27070">
        <w:rPr>
          <w:rFonts w:ascii="華康中黑體" w:eastAsia="華康中黑體"/>
          <w:szCs w:val="24"/>
        </w:rPr>
        <w:t>0</w:t>
      </w:r>
      <w:r w:rsidR="00F27070">
        <w:rPr>
          <w:rFonts w:ascii="華康中黑體" w:eastAsia="華康中黑體"/>
          <w:szCs w:val="24"/>
        </w:rPr>
        <w:t>2</w:t>
      </w:r>
      <w:r w:rsidR="00F27070" w:rsidRPr="00F27070">
        <w:rPr>
          <w:rFonts w:ascii="華康中黑體" w:eastAsia="華康中黑體"/>
          <w:szCs w:val="24"/>
        </w:rPr>
        <w:t>8-54179006-7</w:t>
      </w: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乙方：</w:t>
      </w: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805E99" w:rsidRDefault="00805E99" w:rsidP="001C7AA9">
      <w:pPr>
        <w:rPr>
          <w:rFonts w:ascii="華康中黑體" w:eastAsia="華康中黑體"/>
          <w:szCs w:val="24"/>
        </w:rPr>
      </w:pP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代表人簽章：</w:t>
      </w: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地      址：</w:t>
      </w:r>
    </w:p>
    <w:p w:rsidR="001C7AA9" w:rsidRPr="002D3FEB" w:rsidRDefault="001C7AA9" w:rsidP="001C7AA9">
      <w:pPr>
        <w:rPr>
          <w:rFonts w:ascii="華康中黑體" w:eastAsia="華康中黑體"/>
          <w:szCs w:val="24"/>
        </w:rPr>
      </w:pPr>
      <w:r w:rsidRPr="002D3FEB">
        <w:rPr>
          <w:rFonts w:ascii="華康中黑體" w:eastAsia="華康中黑體" w:hint="eastAsia"/>
          <w:szCs w:val="24"/>
        </w:rPr>
        <w:t>電</w:t>
      </w:r>
      <w:r w:rsidRPr="002D3FEB">
        <w:rPr>
          <w:rFonts w:ascii="華康中黑體" w:eastAsia="華康中黑體" w:hint="eastAsia"/>
          <w:szCs w:val="24"/>
        </w:rPr>
        <w:tab/>
        <w:t>話：</w:t>
      </w:r>
    </w:p>
    <w:p w:rsidR="00805E99" w:rsidRDefault="00805E99" w:rsidP="00FA0738">
      <w:pPr>
        <w:ind w:firstLineChars="2200" w:firstLine="5280"/>
        <w:rPr>
          <w:rFonts w:ascii="華康中黑體" w:eastAsia="華康中黑體"/>
          <w:szCs w:val="24"/>
        </w:rPr>
      </w:pPr>
    </w:p>
    <w:p w:rsidR="00805E99" w:rsidRDefault="00805E99" w:rsidP="00FA0738">
      <w:pPr>
        <w:ind w:firstLineChars="2200" w:firstLine="5280"/>
        <w:rPr>
          <w:rFonts w:ascii="華康中黑體" w:eastAsia="華康中黑體"/>
          <w:szCs w:val="24"/>
        </w:rPr>
      </w:pPr>
    </w:p>
    <w:p w:rsidR="001C7AA9" w:rsidRPr="002D3FEB" w:rsidRDefault="00F66516" w:rsidP="00FA0738">
      <w:pPr>
        <w:ind w:firstLineChars="2200" w:firstLine="5280"/>
        <w:rPr>
          <w:rFonts w:ascii="華康中黑體" w:eastAsia="華康中黑體"/>
          <w:szCs w:val="24"/>
        </w:rPr>
      </w:pPr>
      <w:r>
        <w:rPr>
          <w:rFonts w:ascii="華康中黑體" w:eastAsia="華康中黑體" w:hint="eastAsia"/>
          <w:szCs w:val="24"/>
        </w:rPr>
        <w:t>中華民國１１４</w:t>
      </w:r>
      <w:r w:rsidR="001C7AA9" w:rsidRPr="002D3FEB">
        <w:rPr>
          <w:rFonts w:ascii="華康中黑體" w:eastAsia="華康中黑體" w:hint="eastAsia"/>
          <w:szCs w:val="24"/>
        </w:rPr>
        <w:t>年</w:t>
      </w:r>
      <w:r>
        <w:rPr>
          <w:rFonts w:ascii="Calibri" w:eastAsia="華康中黑體" w:hAnsi="Calibri" w:cs="Calibri" w:hint="eastAsia"/>
          <w:szCs w:val="24"/>
        </w:rPr>
        <w:t xml:space="preserve"> </w:t>
      </w:r>
      <w:r w:rsidR="001C7AA9" w:rsidRPr="002D3FEB">
        <w:rPr>
          <w:rFonts w:ascii="華康中黑體" w:eastAsia="華康中黑體" w:hint="eastAsia"/>
          <w:szCs w:val="24"/>
        </w:rPr>
        <w:t xml:space="preserve"> 月   </w:t>
      </w:r>
      <w:r w:rsidR="000B564D" w:rsidRPr="002D3FEB">
        <w:rPr>
          <w:rFonts w:ascii="華康中黑體" w:eastAsia="華康中黑體" w:hAnsi="Calibri" w:cs="Calibri" w:hint="eastAsia"/>
          <w:szCs w:val="24"/>
        </w:rPr>
        <w:t xml:space="preserve"> </w:t>
      </w:r>
      <w:r w:rsidR="001C7AA9" w:rsidRPr="002D3FEB">
        <w:rPr>
          <w:rFonts w:ascii="華康中黑體" w:eastAsia="華康中黑體" w:hint="eastAsia"/>
          <w:szCs w:val="24"/>
        </w:rPr>
        <w:t xml:space="preserve">日  </w:t>
      </w:r>
    </w:p>
    <w:sectPr w:rsidR="001C7AA9" w:rsidRPr="002D3FEB" w:rsidSect="009D3649">
      <w:footerReference w:type="default" r:id="rId8"/>
      <w:pgSz w:w="12240" w:h="15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6E3" w:rsidRDefault="008316E3" w:rsidP="00B1152D">
      <w:r>
        <w:separator/>
      </w:r>
    </w:p>
  </w:endnote>
  <w:endnote w:type="continuationSeparator" w:id="0">
    <w:p w:rsidR="008316E3" w:rsidRDefault="008316E3" w:rsidP="00B1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黑體">
    <w:altName w:val="Microsoft JhengHei"/>
    <w:charset w:val="88"/>
    <w:family w:val="modern"/>
    <w:pitch w:val="fixed"/>
    <w:sig w:usb0="00000003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3606364"/>
      <w:docPartObj>
        <w:docPartGallery w:val="Page Numbers (Bottom of Page)"/>
        <w:docPartUnique/>
      </w:docPartObj>
    </w:sdtPr>
    <w:sdtEndPr/>
    <w:sdtContent>
      <w:p w:rsidR="00DB7853" w:rsidRDefault="00DB78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DB7853" w:rsidRDefault="00DB78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6E3" w:rsidRDefault="008316E3" w:rsidP="00B1152D">
      <w:r>
        <w:separator/>
      </w:r>
    </w:p>
  </w:footnote>
  <w:footnote w:type="continuationSeparator" w:id="0">
    <w:p w:rsidR="008316E3" w:rsidRDefault="008316E3" w:rsidP="00B11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33470"/>
    <w:multiLevelType w:val="hybridMultilevel"/>
    <w:tmpl w:val="A7DC1F64"/>
    <w:lvl w:ilvl="0" w:tplc="93B4D154">
      <w:start w:val="1"/>
      <w:numFmt w:val="taiwaneseCountingThousand"/>
      <w:lvlText w:val="%1、"/>
      <w:lvlJc w:val="left"/>
      <w:pPr>
        <w:ind w:left="972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1" w15:restartNumberingAfterBreak="0">
    <w:nsid w:val="2CE61EC9"/>
    <w:multiLevelType w:val="hybridMultilevel"/>
    <w:tmpl w:val="C3123BD0"/>
    <w:lvl w:ilvl="0" w:tplc="491408F4">
      <w:start w:val="1"/>
      <w:numFmt w:val="japaneseCounting"/>
      <w:lvlText w:val="%1、"/>
      <w:lvlJc w:val="left"/>
      <w:pPr>
        <w:ind w:left="1200" w:hanging="720"/>
      </w:pPr>
      <w:rPr>
        <w:rFonts w:ascii="華康中黑體" w:eastAsia="華康中黑體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52"/>
    <w:rsid w:val="00002A32"/>
    <w:rsid w:val="00006C34"/>
    <w:rsid w:val="00032E40"/>
    <w:rsid w:val="000B564D"/>
    <w:rsid w:val="000C38B3"/>
    <w:rsid w:val="000C4816"/>
    <w:rsid w:val="000C54D7"/>
    <w:rsid w:val="000E7D2D"/>
    <w:rsid w:val="00144DFB"/>
    <w:rsid w:val="00164CE9"/>
    <w:rsid w:val="001919D4"/>
    <w:rsid w:val="001A5AB9"/>
    <w:rsid w:val="001B03D3"/>
    <w:rsid w:val="001C7AA9"/>
    <w:rsid w:val="00204069"/>
    <w:rsid w:val="00212062"/>
    <w:rsid w:val="00230C30"/>
    <w:rsid w:val="00234E36"/>
    <w:rsid w:val="002530E3"/>
    <w:rsid w:val="002737EF"/>
    <w:rsid w:val="00297707"/>
    <w:rsid w:val="002C5668"/>
    <w:rsid w:val="002D3FEB"/>
    <w:rsid w:val="002D7116"/>
    <w:rsid w:val="00302467"/>
    <w:rsid w:val="00313073"/>
    <w:rsid w:val="003855AE"/>
    <w:rsid w:val="003937BF"/>
    <w:rsid w:val="003B017A"/>
    <w:rsid w:val="003B725B"/>
    <w:rsid w:val="003C5D7C"/>
    <w:rsid w:val="003D443A"/>
    <w:rsid w:val="00400F5B"/>
    <w:rsid w:val="00426506"/>
    <w:rsid w:val="004326D2"/>
    <w:rsid w:val="00450A1A"/>
    <w:rsid w:val="00481C53"/>
    <w:rsid w:val="004C7B81"/>
    <w:rsid w:val="0050672F"/>
    <w:rsid w:val="00540AD1"/>
    <w:rsid w:val="00541952"/>
    <w:rsid w:val="00542328"/>
    <w:rsid w:val="00553213"/>
    <w:rsid w:val="00561480"/>
    <w:rsid w:val="00565F77"/>
    <w:rsid w:val="00567E33"/>
    <w:rsid w:val="005865DC"/>
    <w:rsid w:val="00596A28"/>
    <w:rsid w:val="005B12C1"/>
    <w:rsid w:val="00604792"/>
    <w:rsid w:val="00615955"/>
    <w:rsid w:val="00646A9E"/>
    <w:rsid w:val="006F2A7A"/>
    <w:rsid w:val="00716DF0"/>
    <w:rsid w:val="007349EC"/>
    <w:rsid w:val="007547C1"/>
    <w:rsid w:val="0077692B"/>
    <w:rsid w:val="007B50BD"/>
    <w:rsid w:val="007C17B6"/>
    <w:rsid w:val="00805E99"/>
    <w:rsid w:val="008152A1"/>
    <w:rsid w:val="00816CBF"/>
    <w:rsid w:val="008316E3"/>
    <w:rsid w:val="0083430D"/>
    <w:rsid w:val="008B4976"/>
    <w:rsid w:val="008C63F9"/>
    <w:rsid w:val="0091585C"/>
    <w:rsid w:val="00983A81"/>
    <w:rsid w:val="009854B3"/>
    <w:rsid w:val="00993B67"/>
    <w:rsid w:val="00994F9D"/>
    <w:rsid w:val="0099513B"/>
    <w:rsid w:val="009A156D"/>
    <w:rsid w:val="009A3982"/>
    <w:rsid w:val="009C0841"/>
    <w:rsid w:val="009D3649"/>
    <w:rsid w:val="00A37D20"/>
    <w:rsid w:val="00A4585E"/>
    <w:rsid w:val="00A66919"/>
    <w:rsid w:val="00B106C4"/>
    <w:rsid w:val="00B11483"/>
    <w:rsid w:val="00B1152D"/>
    <w:rsid w:val="00B454F7"/>
    <w:rsid w:val="00B76A28"/>
    <w:rsid w:val="00BB5159"/>
    <w:rsid w:val="00BD0049"/>
    <w:rsid w:val="00BD6097"/>
    <w:rsid w:val="00C22C47"/>
    <w:rsid w:val="00C82448"/>
    <w:rsid w:val="00C83778"/>
    <w:rsid w:val="00C84600"/>
    <w:rsid w:val="00C87660"/>
    <w:rsid w:val="00CB0A43"/>
    <w:rsid w:val="00CB1762"/>
    <w:rsid w:val="00D16D60"/>
    <w:rsid w:val="00D3376D"/>
    <w:rsid w:val="00D36ACA"/>
    <w:rsid w:val="00D52DB6"/>
    <w:rsid w:val="00D65CCB"/>
    <w:rsid w:val="00DB2057"/>
    <w:rsid w:val="00DB7853"/>
    <w:rsid w:val="00DF4152"/>
    <w:rsid w:val="00E03688"/>
    <w:rsid w:val="00E5593E"/>
    <w:rsid w:val="00E62320"/>
    <w:rsid w:val="00EA71CE"/>
    <w:rsid w:val="00EB623C"/>
    <w:rsid w:val="00ED388C"/>
    <w:rsid w:val="00ED7B73"/>
    <w:rsid w:val="00F27070"/>
    <w:rsid w:val="00F34DEE"/>
    <w:rsid w:val="00F42DB6"/>
    <w:rsid w:val="00F4314D"/>
    <w:rsid w:val="00F45A9E"/>
    <w:rsid w:val="00F518D4"/>
    <w:rsid w:val="00F64416"/>
    <w:rsid w:val="00F66516"/>
    <w:rsid w:val="00F85014"/>
    <w:rsid w:val="00FA0738"/>
    <w:rsid w:val="00FB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82D71"/>
  <w15:chartTrackingRefBased/>
  <w15:docId w15:val="{8C4A126B-93EC-43EF-B49E-F6E51EE8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52D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15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152D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152D"/>
    <w:rPr>
      <w:sz w:val="20"/>
      <w:szCs w:val="20"/>
    </w:rPr>
  </w:style>
  <w:style w:type="paragraph" w:styleId="a7">
    <w:name w:val="List Paragraph"/>
    <w:basedOn w:val="a"/>
    <w:uiPriority w:val="34"/>
    <w:qFormat/>
    <w:rsid w:val="000C38B3"/>
    <w:pPr>
      <w:ind w:leftChars="200" w:left="480"/>
    </w:pPr>
  </w:style>
  <w:style w:type="paragraph" w:styleId="a8">
    <w:name w:val="Salutation"/>
    <w:basedOn w:val="a"/>
    <w:next w:val="a"/>
    <w:link w:val="a9"/>
    <w:uiPriority w:val="99"/>
    <w:unhideWhenUsed/>
    <w:rsid w:val="008C63F9"/>
    <w:rPr>
      <w:rFonts w:ascii="華康中黑體" w:eastAsia="華康中黑體"/>
      <w:szCs w:val="24"/>
    </w:rPr>
  </w:style>
  <w:style w:type="character" w:customStyle="1" w:styleId="a9">
    <w:name w:val="問候 字元"/>
    <w:basedOn w:val="a0"/>
    <w:link w:val="a8"/>
    <w:uiPriority w:val="99"/>
    <w:rsid w:val="008C63F9"/>
    <w:rPr>
      <w:rFonts w:ascii="華康中黑體" w:eastAsia="華康中黑體"/>
      <w:szCs w:val="24"/>
    </w:rPr>
  </w:style>
  <w:style w:type="paragraph" w:styleId="aa">
    <w:name w:val="Closing"/>
    <w:basedOn w:val="a"/>
    <w:link w:val="ab"/>
    <w:uiPriority w:val="99"/>
    <w:unhideWhenUsed/>
    <w:rsid w:val="008C63F9"/>
    <w:pPr>
      <w:ind w:leftChars="1800" w:left="100"/>
    </w:pPr>
    <w:rPr>
      <w:rFonts w:ascii="華康中黑體" w:eastAsia="華康中黑體"/>
      <w:szCs w:val="24"/>
    </w:rPr>
  </w:style>
  <w:style w:type="character" w:customStyle="1" w:styleId="ab">
    <w:name w:val="結語 字元"/>
    <w:basedOn w:val="a0"/>
    <w:link w:val="aa"/>
    <w:uiPriority w:val="99"/>
    <w:rsid w:val="008C63F9"/>
    <w:rPr>
      <w:rFonts w:ascii="華康中黑體" w:eastAsia="華康中黑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DF092-D03D-4938-B6F8-4DAC950B3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TBL</cp:lastModifiedBy>
  <cp:revision>13</cp:revision>
  <cp:lastPrinted>2025-01-21T00:55:00Z</cp:lastPrinted>
  <dcterms:created xsi:type="dcterms:W3CDTF">2025-01-19T10:12:00Z</dcterms:created>
  <dcterms:modified xsi:type="dcterms:W3CDTF">2026-05-14T06:19:00Z</dcterms:modified>
</cp:coreProperties>
</file>